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E7" w:rsidRPr="00EA58E7" w:rsidRDefault="00EA58E7" w:rsidP="00776A26">
      <w:pPr>
        <w:pStyle w:val="StandardWeb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lang w:val="ru-RU"/>
        </w:rPr>
        <w:br/>
      </w:r>
    </w:p>
    <w:p w:rsidR="00F01B12" w:rsidRDefault="00EA58E7" w:rsidP="00776A26">
      <w:pPr>
        <w:pStyle w:val="StandardWeb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Флигл </w:t>
      </w:r>
      <w:r w:rsidR="00F01B12">
        <w:rPr>
          <w:b/>
          <w:sz w:val="36"/>
          <w:szCs w:val="36"/>
          <w:lang w:val="ru-RU"/>
        </w:rPr>
        <w:t>устанавливает новую ступень превосходства</w:t>
      </w:r>
    </w:p>
    <w:p w:rsidR="00F01B12" w:rsidRDefault="00F01B12" w:rsidP="00776A26">
      <w:pPr>
        <w:pStyle w:val="StandardWeb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Миллионные инвестиции в качественный квантовый скачок</w:t>
      </w:r>
    </w:p>
    <w:p w:rsidR="00776A26" w:rsidRPr="00B073D8" w:rsidRDefault="00776A26" w:rsidP="00776A26">
      <w:pPr>
        <w:pStyle w:val="StandardWeb"/>
        <w:rPr>
          <w:sz w:val="36"/>
          <w:szCs w:val="36"/>
          <w:lang w:val="ru-RU"/>
        </w:rPr>
      </w:pPr>
    </w:p>
    <w:p w:rsidR="00F01B12" w:rsidRPr="000F36E1" w:rsidRDefault="00F01B12" w:rsidP="00776A26">
      <w:pPr>
        <w:pStyle w:val="StandardWeb"/>
        <w:rPr>
          <w:sz w:val="20"/>
          <w:szCs w:val="20"/>
          <w:lang w:val="ru-RU"/>
        </w:rPr>
      </w:pPr>
      <w:r w:rsidRPr="000F36E1">
        <w:rPr>
          <w:sz w:val="20"/>
          <w:szCs w:val="20"/>
          <w:lang w:val="ru-RU"/>
        </w:rPr>
        <w:t xml:space="preserve">Fliegl революционизирует производство </w:t>
      </w:r>
      <w:r w:rsidR="00531BB2" w:rsidRPr="000F36E1">
        <w:rPr>
          <w:sz w:val="20"/>
          <w:szCs w:val="20"/>
          <w:lang w:val="ru-RU"/>
        </w:rPr>
        <w:t>серийных полу</w:t>
      </w:r>
      <w:r w:rsidRPr="000F36E1">
        <w:rPr>
          <w:sz w:val="20"/>
          <w:szCs w:val="20"/>
          <w:lang w:val="ru-RU"/>
        </w:rPr>
        <w:t>прицепов: как первый и единственный крупный производитель на сегодняшн</w:t>
      </w:r>
      <w:r w:rsidR="00531BB2" w:rsidRPr="000F36E1">
        <w:rPr>
          <w:sz w:val="20"/>
          <w:szCs w:val="20"/>
          <w:lang w:val="ru-RU"/>
        </w:rPr>
        <w:t>ий день, лидер инноваций ввел в эксплуатацию</w:t>
      </w:r>
      <w:r w:rsidRPr="000F36E1">
        <w:rPr>
          <w:sz w:val="20"/>
          <w:szCs w:val="20"/>
          <w:lang w:val="ru-RU"/>
        </w:rPr>
        <w:t xml:space="preserve"> систему </w:t>
      </w:r>
      <w:r w:rsidR="00531BB2" w:rsidRPr="000F36E1">
        <w:rPr>
          <w:sz w:val="20"/>
          <w:szCs w:val="20"/>
          <w:lang w:val="ru-RU"/>
        </w:rPr>
        <w:t xml:space="preserve">дуговой сварки под порошковым флюсом с удлиненной продольной балкой, </w:t>
      </w:r>
      <w:r w:rsidRPr="000F36E1">
        <w:rPr>
          <w:sz w:val="20"/>
          <w:szCs w:val="20"/>
          <w:lang w:val="ru-RU"/>
        </w:rPr>
        <w:t>которая гарантирует наиболее прочные сварные соединения, обеспечивая при этом высокоэффективную последовательность процессов. «Это уникал</w:t>
      </w:r>
      <w:r w:rsidR="00531BB2" w:rsidRPr="000F36E1">
        <w:rPr>
          <w:sz w:val="20"/>
          <w:szCs w:val="20"/>
          <w:lang w:val="ru-RU"/>
        </w:rPr>
        <w:t>ьная машина, - говорит Крис Варц</w:t>
      </w:r>
      <w:r w:rsidRPr="000F36E1">
        <w:rPr>
          <w:sz w:val="20"/>
          <w:szCs w:val="20"/>
          <w:lang w:val="ru-RU"/>
        </w:rPr>
        <w:t>ель, который отвечал за проект дуговой сварки</w:t>
      </w:r>
      <w:r w:rsidR="00531BB2" w:rsidRPr="000F36E1">
        <w:rPr>
          <w:sz w:val="20"/>
          <w:szCs w:val="20"/>
          <w:lang w:val="ru-RU"/>
        </w:rPr>
        <w:t xml:space="preserve"> под порошковым флюсом</w:t>
      </w:r>
      <w:r w:rsidRPr="000F36E1">
        <w:rPr>
          <w:sz w:val="20"/>
          <w:szCs w:val="20"/>
          <w:lang w:val="ru-RU"/>
        </w:rPr>
        <w:t>. «Идея, дизайн, работа - все получилось так, как мы себе представляли, даже несмотря на то, что мы сделали что-то действительно нетрадиционное». С технологией UP Fliegl закладывает основу для новых стандартов в легкой конструкции, для чрезвычайно прочного шасси, для еще большей полезной</w:t>
      </w:r>
      <w:r w:rsidR="000F36E1" w:rsidRPr="000F36E1">
        <w:rPr>
          <w:sz w:val="20"/>
          <w:szCs w:val="20"/>
          <w:lang w:val="ru-RU"/>
        </w:rPr>
        <w:t xml:space="preserve"> грузоподъемности</w:t>
      </w:r>
      <w:r w:rsidRPr="000F36E1">
        <w:rPr>
          <w:sz w:val="20"/>
          <w:szCs w:val="20"/>
          <w:lang w:val="ru-RU"/>
        </w:rPr>
        <w:t xml:space="preserve">. С процессом </w:t>
      </w:r>
      <w:r w:rsidR="000F36E1" w:rsidRPr="000F36E1">
        <w:rPr>
          <w:sz w:val="20"/>
          <w:szCs w:val="20"/>
          <w:lang w:val="ru-RU"/>
        </w:rPr>
        <w:t xml:space="preserve">эксплуатации </w:t>
      </w:r>
      <w:r w:rsidRPr="000F36E1">
        <w:rPr>
          <w:sz w:val="20"/>
          <w:szCs w:val="20"/>
          <w:lang w:val="ru-RU"/>
        </w:rPr>
        <w:t>дуговой сварки под флюсом вн</w:t>
      </w:r>
      <w:r w:rsidR="000F36E1" w:rsidRPr="000F36E1">
        <w:rPr>
          <w:sz w:val="20"/>
          <w:szCs w:val="20"/>
          <w:lang w:val="ru-RU"/>
        </w:rPr>
        <w:t>утреннее производство самосвальных кузовов</w:t>
      </w:r>
      <w:r w:rsidRPr="000F36E1">
        <w:rPr>
          <w:sz w:val="20"/>
          <w:szCs w:val="20"/>
          <w:lang w:val="ru-RU"/>
        </w:rPr>
        <w:t xml:space="preserve"> и крупномасштабная программа обучения для сварочной к</w:t>
      </w:r>
      <w:r w:rsidR="000F36E1" w:rsidRPr="000F36E1">
        <w:rPr>
          <w:sz w:val="20"/>
          <w:szCs w:val="20"/>
          <w:lang w:val="ru-RU"/>
        </w:rPr>
        <w:t>омпании Fliegl Trailer внедрил</w:t>
      </w:r>
      <w:r w:rsidRPr="000F36E1">
        <w:rPr>
          <w:sz w:val="20"/>
          <w:szCs w:val="20"/>
          <w:lang w:val="ru-RU"/>
        </w:rPr>
        <w:t xml:space="preserve"> дальнейшие перспективные меры устойчивости</w:t>
      </w:r>
      <w:r w:rsidR="000F36E1" w:rsidRPr="000F36E1">
        <w:rPr>
          <w:sz w:val="20"/>
          <w:szCs w:val="20"/>
          <w:lang w:val="ru-RU"/>
        </w:rPr>
        <w:t xml:space="preserve"> производства</w:t>
      </w:r>
      <w:r w:rsidRPr="000F36E1">
        <w:rPr>
          <w:sz w:val="20"/>
          <w:szCs w:val="20"/>
          <w:lang w:val="ru-RU"/>
        </w:rPr>
        <w:t>.</w:t>
      </w:r>
      <w:r w:rsidRPr="000F36E1">
        <w:rPr>
          <w:sz w:val="20"/>
          <w:szCs w:val="20"/>
          <w:lang w:val="ru-RU"/>
        </w:rPr>
        <w:br/>
      </w:r>
    </w:p>
    <w:p w:rsidR="00CB4D01" w:rsidRPr="00CB22E0" w:rsidRDefault="000F36E1" w:rsidP="001E07D8">
      <w:pPr>
        <w:pStyle w:val="StandardWeb"/>
        <w:rPr>
          <w:sz w:val="20"/>
          <w:szCs w:val="20"/>
          <w:lang w:val="ru-RU"/>
        </w:rPr>
      </w:pPr>
      <w:r w:rsidRPr="00AD6419">
        <w:rPr>
          <w:sz w:val="20"/>
          <w:szCs w:val="20"/>
          <w:lang w:val="ru-RU"/>
        </w:rPr>
        <w:t xml:space="preserve">Сварка UP характеризуется концентрированным вводом тепла, что приводит к глубокому проникновению во внутреннюю часть металла. В результате получается композит с уникальной прочностью, однородный сварной шов, который может выдерживать самые жесткие нагрузки. Коротко: лучший шов. Сварка UP является надежным </w:t>
      </w:r>
      <w:r w:rsidR="00AD6419" w:rsidRPr="00AD6419">
        <w:rPr>
          <w:sz w:val="20"/>
          <w:szCs w:val="20"/>
          <w:lang w:val="ru-RU"/>
        </w:rPr>
        <w:t>процессом - образец сварки даже</w:t>
      </w:r>
      <w:r w:rsidRPr="00AD6419">
        <w:rPr>
          <w:sz w:val="20"/>
          <w:szCs w:val="20"/>
          <w:lang w:val="ru-RU"/>
        </w:rPr>
        <w:t xml:space="preserve"> визуально убедителен благодаря сво</w:t>
      </w:r>
      <w:r w:rsidR="00AD6419" w:rsidRPr="00AD6419">
        <w:rPr>
          <w:sz w:val="20"/>
          <w:szCs w:val="20"/>
          <w:lang w:val="ru-RU"/>
        </w:rPr>
        <w:t>ей ровной структуре шва, несущих</w:t>
      </w:r>
      <w:r w:rsidRPr="00AD6419">
        <w:rPr>
          <w:sz w:val="20"/>
          <w:szCs w:val="20"/>
          <w:lang w:val="ru-RU"/>
        </w:rPr>
        <w:t xml:space="preserve"> балок. </w:t>
      </w:r>
      <w:r w:rsidR="00AD6419" w:rsidRPr="00AD6419">
        <w:rPr>
          <w:sz w:val="20"/>
          <w:szCs w:val="20"/>
          <w:lang w:val="ru-RU"/>
        </w:rPr>
        <w:t>Нет трудоемкой доработки</w:t>
      </w:r>
      <w:r w:rsidRPr="00AD6419">
        <w:rPr>
          <w:sz w:val="20"/>
          <w:szCs w:val="20"/>
          <w:lang w:val="ru-RU"/>
        </w:rPr>
        <w:t>, потому что при сварке под порошковым</w:t>
      </w:r>
      <w:r w:rsidR="00AD6419" w:rsidRPr="00AD6419">
        <w:rPr>
          <w:sz w:val="20"/>
          <w:szCs w:val="20"/>
          <w:lang w:val="ru-RU"/>
        </w:rPr>
        <w:t xml:space="preserve"> флюсом</w:t>
      </w:r>
      <w:r w:rsidRPr="00AD6419">
        <w:rPr>
          <w:sz w:val="20"/>
          <w:szCs w:val="20"/>
          <w:lang w:val="ru-RU"/>
        </w:rPr>
        <w:t xml:space="preserve"> брызг</w:t>
      </w:r>
      <w:r w:rsidR="00AD6419" w:rsidRPr="00AD6419">
        <w:rPr>
          <w:sz w:val="20"/>
          <w:szCs w:val="20"/>
          <w:lang w:val="ru-RU"/>
        </w:rPr>
        <w:t>и</w:t>
      </w:r>
      <w:r w:rsidRPr="00AD6419">
        <w:rPr>
          <w:sz w:val="20"/>
          <w:szCs w:val="20"/>
          <w:lang w:val="ru-RU"/>
        </w:rPr>
        <w:t xml:space="preserve"> исключены. Изолированный сварочный процесс не выделяет вредного УФ-излучения, не создает шума, не</w:t>
      </w:r>
      <w:r w:rsidR="00AD6419" w:rsidRPr="00AD6419">
        <w:rPr>
          <w:sz w:val="20"/>
          <w:szCs w:val="20"/>
          <w:lang w:val="ru-RU"/>
        </w:rPr>
        <w:t>т</w:t>
      </w:r>
      <w:r w:rsidRPr="00AD6419">
        <w:rPr>
          <w:sz w:val="20"/>
          <w:szCs w:val="20"/>
          <w:lang w:val="ru-RU"/>
        </w:rPr>
        <w:t xml:space="preserve"> </w:t>
      </w:r>
      <w:r w:rsidR="00AD6419" w:rsidRPr="00AD6419">
        <w:rPr>
          <w:sz w:val="20"/>
          <w:szCs w:val="20"/>
          <w:lang w:val="ru-RU"/>
        </w:rPr>
        <w:t xml:space="preserve">сварочных брызг </w:t>
      </w:r>
      <w:r w:rsidRPr="00AD6419">
        <w:rPr>
          <w:sz w:val="20"/>
          <w:szCs w:val="20"/>
          <w:lang w:val="ru-RU"/>
        </w:rPr>
        <w:t>и почти не выделяет газов. Крупнозернистый сварочный порошок можно повторно использовать для нескольких операций сварки.</w:t>
      </w:r>
      <w:r w:rsidRPr="00AD6419">
        <w:rPr>
          <w:sz w:val="20"/>
          <w:szCs w:val="20"/>
          <w:lang w:val="ru-RU"/>
        </w:rPr>
        <w:br/>
      </w:r>
    </w:p>
    <w:p w:rsidR="00CB22E0" w:rsidRDefault="00CB4D01" w:rsidP="001E07D8">
      <w:pPr>
        <w:pStyle w:val="StandardWeb"/>
        <w:rPr>
          <w:lang w:val="ru-RU"/>
        </w:rPr>
      </w:pPr>
      <w:r w:rsidRPr="00CB22E0">
        <w:rPr>
          <w:sz w:val="20"/>
          <w:szCs w:val="20"/>
          <w:lang w:val="ru-RU"/>
        </w:rPr>
        <w:lastRenderedPageBreak/>
        <w:t xml:space="preserve">Флиглевская установка для дуговой сварки под порошковым флюсом была совместно разработана и внедрена специалистами грузовых транспортных средств, специалистами по рабочим процессам и опытными проектировщиками. Он спроектирован для конкретных требований к производству грузовой техники. Сварные высоколегированные мелкозернистые конструкционные стали с пределом текучести до 700 Ньютон на квадратный миллиметр. При высокой скорости сварки (до 1,8 м / мин). при высокой скорости плавления система обрабатывает сварочную проволоку диаметром до 3 мм и даже при тандемной сварке. Крис Варзель: «Следуя принципу транспортерной сборочной линии, траверзы в нашей системе сварки проходят через разные участки без необходимости их перепозиции или перемещения. Несущие элементы скрепляются вместе на переднем </w:t>
      </w:r>
      <w:r w:rsidR="00CB22E0" w:rsidRPr="00CB22E0">
        <w:rPr>
          <w:sz w:val="20"/>
          <w:szCs w:val="20"/>
          <w:lang w:val="ru-RU"/>
        </w:rPr>
        <w:t>рабочем столе с  валика</w:t>
      </w:r>
      <w:r w:rsidRPr="00CB22E0">
        <w:rPr>
          <w:sz w:val="20"/>
          <w:szCs w:val="20"/>
          <w:lang w:val="ru-RU"/>
        </w:rPr>
        <w:t>м</w:t>
      </w:r>
      <w:r w:rsidR="00CB22E0" w:rsidRPr="00CB22E0">
        <w:rPr>
          <w:sz w:val="20"/>
          <w:szCs w:val="20"/>
          <w:lang w:val="ru-RU"/>
        </w:rPr>
        <w:t>и</w:t>
      </w:r>
      <w:r w:rsidRPr="00CB22E0">
        <w:rPr>
          <w:sz w:val="20"/>
          <w:szCs w:val="20"/>
          <w:lang w:val="ru-RU"/>
        </w:rPr>
        <w:t xml:space="preserve">, затем транспортируются к неподвижной сварочной машине и после сварки подбираются с помощью специальных зажимов и поворачиваются на 180 градусов, чтобы их можно было обрабатывать без </w:t>
      </w:r>
      <w:r w:rsidR="00CB22E0" w:rsidRPr="00CB22E0">
        <w:rPr>
          <w:sz w:val="20"/>
          <w:szCs w:val="20"/>
          <w:lang w:val="ru-RU"/>
        </w:rPr>
        <w:t xml:space="preserve">дополнительной </w:t>
      </w:r>
      <w:r w:rsidRPr="00CB22E0">
        <w:rPr>
          <w:sz w:val="20"/>
          <w:szCs w:val="20"/>
          <w:lang w:val="ru-RU"/>
        </w:rPr>
        <w:t>дальнейшей работы ». Этот многоступенчатый процесс обеспечивает высокую пропускную способно</w:t>
      </w:r>
      <w:r w:rsidR="00CB22E0" w:rsidRPr="00CB22E0">
        <w:rPr>
          <w:sz w:val="20"/>
          <w:szCs w:val="20"/>
          <w:lang w:val="ru-RU"/>
        </w:rPr>
        <w:t>сть, прижимные ролики делают</w:t>
      </w:r>
      <w:r w:rsidRPr="00CB22E0">
        <w:rPr>
          <w:sz w:val="20"/>
          <w:szCs w:val="20"/>
          <w:lang w:val="ru-RU"/>
        </w:rPr>
        <w:t xml:space="preserve"> возможным </w:t>
      </w:r>
      <w:r w:rsidR="00CB22E0" w:rsidRPr="00CB22E0">
        <w:rPr>
          <w:sz w:val="20"/>
          <w:szCs w:val="20"/>
          <w:lang w:val="ru-RU"/>
        </w:rPr>
        <w:t>сварку</w:t>
      </w:r>
      <w:r w:rsidRPr="00CB22E0">
        <w:rPr>
          <w:sz w:val="20"/>
          <w:szCs w:val="20"/>
          <w:lang w:val="ru-RU"/>
        </w:rPr>
        <w:t xml:space="preserve"> без воздушных зазоров; Система и ст</w:t>
      </w:r>
      <w:r w:rsidR="00CB22E0" w:rsidRPr="00CB22E0">
        <w:rPr>
          <w:sz w:val="20"/>
          <w:szCs w:val="20"/>
          <w:lang w:val="ru-RU"/>
        </w:rPr>
        <w:t xml:space="preserve">руктурные корректировки несущего элемента </w:t>
      </w:r>
      <w:r w:rsidRPr="00CB22E0">
        <w:rPr>
          <w:sz w:val="20"/>
          <w:szCs w:val="20"/>
          <w:lang w:val="ru-RU"/>
        </w:rPr>
        <w:t>сконструированы таким образом</w:t>
      </w:r>
      <w:r w:rsidR="00CB22E0" w:rsidRPr="00CB22E0">
        <w:rPr>
          <w:sz w:val="20"/>
          <w:szCs w:val="20"/>
          <w:lang w:val="ru-RU"/>
        </w:rPr>
        <w:t>, чтобы не происходило изгибов основных траверз</w:t>
      </w:r>
      <w:r w:rsidRPr="00CB22E0">
        <w:rPr>
          <w:sz w:val="20"/>
          <w:szCs w:val="20"/>
          <w:lang w:val="ru-RU"/>
        </w:rPr>
        <w:t>. Сжатый воздух поставляется без масла и конденсата. Эффективность</w:t>
      </w:r>
      <w:r w:rsidRPr="00B073D8">
        <w:rPr>
          <w:sz w:val="20"/>
          <w:szCs w:val="20"/>
          <w:lang w:val="ru-RU"/>
        </w:rPr>
        <w:t xml:space="preserve"> </w:t>
      </w:r>
      <w:r w:rsidRPr="00CB22E0">
        <w:rPr>
          <w:sz w:val="20"/>
          <w:szCs w:val="20"/>
          <w:lang w:val="ru-RU"/>
        </w:rPr>
        <w:t>по</w:t>
      </w:r>
      <w:r w:rsidRPr="00B073D8">
        <w:rPr>
          <w:sz w:val="20"/>
          <w:szCs w:val="20"/>
          <w:lang w:val="ru-RU"/>
        </w:rPr>
        <w:t xml:space="preserve"> </w:t>
      </w:r>
      <w:r w:rsidRPr="00CB22E0">
        <w:rPr>
          <w:sz w:val="20"/>
          <w:szCs w:val="20"/>
          <w:lang w:val="ru-RU"/>
        </w:rPr>
        <w:t>всем</w:t>
      </w:r>
      <w:r w:rsidRPr="00B073D8">
        <w:rPr>
          <w:sz w:val="20"/>
          <w:szCs w:val="20"/>
          <w:lang w:val="ru-RU"/>
        </w:rPr>
        <w:t xml:space="preserve"> </w:t>
      </w:r>
      <w:r w:rsidRPr="00CB22E0">
        <w:rPr>
          <w:sz w:val="20"/>
          <w:szCs w:val="20"/>
          <w:lang w:val="ru-RU"/>
        </w:rPr>
        <w:t>направлениям</w:t>
      </w:r>
      <w:r w:rsidRPr="00B073D8">
        <w:rPr>
          <w:sz w:val="20"/>
          <w:szCs w:val="20"/>
          <w:lang w:val="ru-RU"/>
        </w:rPr>
        <w:t>.</w:t>
      </w:r>
      <w:r w:rsidRPr="00B073D8">
        <w:rPr>
          <w:sz w:val="20"/>
          <w:szCs w:val="20"/>
          <w:lang w:val="ru-RU"/>
        </w:rPr>
        <w:br/>
      </w:r>
    </w:p>
    <w:p w:rsidR="00CB22E0" w:rsidRPr="009C0B68" w:rsidRDefault="00CB22E0" w:rsidP="001E07D8">
      <w:pPr>
        <w:pStyle w:val="StandardWeb"/>
        <w:rPr>
          <w:sz w:val="20"/>
          <w:szCs w:val="20"/>
          <w:lang w:val="ru-RU"/>
        </w:rPr>
      </w:pPr>
      <w:r w:rsidRPr="009C0B68">
        <w:rPr>
          <w:sz w:val="20"/>
          <w:szCs w:val="20"/>
          <w:lang w:val="ru-RU"/>
        </w:rPr>
        <w:t xml:space="preserve">На примере  самосвальных полуприцепов демонстрирует высокий уровень компетентности в сварке, который создал </w:t>
      </w:r>
      <w:r w:rsidR="009C0B68" w:rsidRPr="009C0B68">
        <w:rPr>
          <w:sz w:val="20"/>
          <w:szCs w:val="20"/>
          <w:lang w:val="ru-RU"/>
        </w:rPr>
        <w:t>Fliegl Trailer: продольные траверзы шасси</w:t>
      </w:r>
      <w:r w:rsidRPr="009C0B68">
        <w:rPr>
          <w:sz w:val="20"/>
          <w:szCs w:val="20"/>
          <w:lang w:val="ru-RU"/>
        </w:rPr>
        <w:t xml:space="preserve"> формируются под порошком</w:t>
      </w:r>
      <w:r w:rsidR="009C0B68" w:rsidRPr="009C0B68">
        <w:rPr>
          <w:sz w:val="20"/>
          <w:szCs w:val="20"/>
          <w:lang w:val="ru-RU"/>
        </w:rPr>
        <w:t>, весь самосвальный кузов</w:t>
      </w:r>
      <w:r w:rsidRPr="009C0B68">
        <w:rPr>
          <w:sz w:val="20"/>
          <w:szCs w:val="20"/>
          <w:lang w:val="ru-RU"/>
        </w:rPr>
        <w:t xml:space="preserve"> </w:t>
      </w:r>
      <w:r w:rsidR="009C0B68" w:rsidRPr="009C0B68">
        <w:rPr>
          <w:sz w:val="20"/>
          <w:szCs w:val="20"/>
          <w:lang w:val="ru-RU"/>
        </w:rPr>
        <w:t xml:space="preserve">сваривается </w:t>
      </w:r>
      <w:r w:rsidRPr="009C0B68">
        <w:rPr>
          <w:sz w:val="20"/>
          <w:szCs w:val="20"/>
          <w:lang w:val="ru-RU"/>
        </w:rPr>
        <w:t xml:space="preserve">с импульсной сваркой (сварка металлическим активным газом, MAG). Передняя </w:t>
      </w:r>
      <w:r w:rsidR="009C0B68" w:rsidRPr="009C0B68">
        <w:rPr>
          <w:sz w:val="20"/>
          <w:szCs w:val="20"/>
          <w:lang w:val="ru-RU"/>
        </w:rPr>
        <w:t xml:space="preserve">полукруглая часть рамы </w:t>
      </w:r>
      <w:r w:rsidRPr="009C0B68">
        <w:rPr>
          <w:sz w:val="20"/>
          <w:szCs w:val="20"/>
          <w:lang w:val="ru-RU"/>
        </w:rPr>
        <w:t xml:space="preserve">и задняя </w:t>
      </w:r>
      <w:r w:rsidR="009C0B68" w:rsidRPr="009C0B68">
        <w:rPr>
          <w:sz w:val="20"/>
          <w:szCs w:val="20"/>
          <w:lang w:val="ru-RU"/>
        </w:rPr>
        <w:t xml:space="preserve">кормовая часть рамы </w:t>
      </w:r>
      <w:r w:rsidRPr="009C0B68">
        <w:rPr>
          <w:sz w:val="20"/>
          <w:szCs w:val="20"/>
          <w:lang w:val="ru-RU"/>
        </w:rPr>
        <w:t>обеспечивает механическое собственное производство Флигля (см. Пресс-релиз от 27 марта 2018 года), а также все лотки для кузова самосвала. Нов</w:t>
      </w:r>
      <w:r w:rsidR="009C0B68" w:rsidRPr="009C0B68">
        <w:rPr>
          <w:sz w:val="20"/>
          <w:szCs w:val="20"/>
          <w:lang w:val="ru-RU"/>
        </w:rPr>
        <w:t>ая линия по производству самосвальных кузовов</w:t>
      </w:r>
      <w:r w:rsidRPr="009C0B68">
        <w:rPr>
          <w:sz w:val="20"/>
          <w:szCs w:val="20"/>
          <w:lang w:val="ru-RU"/>
        </w:rPr>
        <w:t xml:space="preserve"> также использует эффективные машины</w:t>
      </w:r>
      <w:r w:rsidR="009C0B68" w:rsidRPr="009C0B68">
        <w:rPr>
          <w:sz w:val="20"/>
          <w:szCs w:val="20"/>
          <w:lang w:val="ru-RU"/>
        </w:rPr>
        <w:t xml:space="preserve"> для импульсной сварки, которая обеспечивает точные ш</w:t>
      </w:r>
      <w:r w:rsidRPr="009C0B68">
        <w:rPr>
          <w:sz w:val="20"/>
          <w:szCs w:val="20"/>
          <w:lang w:val="ru-RU"/>
        </w:rPr>
        <w:t>в</w:t>
      </w:r>
      <w:r w:rsidR="009C0B68" w:rsidRPr="009C0B68">
        <w:rPr>
          <w:sz w:val="20"/>
          <w:szCs w:val="20"/>
          <w:lang w:val="ru-RU"/>
        </w:rPr>
        <w:t>ы</w:t>
      </w:r>
      <w:r w:rsidRPr="009C0B68">
        <w:rPr>
          <w:sz w:val="20"/>
          <w:szCs w:val="20"/>
          <w:lang w:val="ru-RU"/>
        </w:rPr>
        <w:t xml:space="preserve"> без брызг.</w:t>
      </w:r>
      <w:r w:rsidRPr="009C0B68">
        <w:rPr>
          <w:sz w:val="20"/>
          <w:szCs w:val="20"/>
          <w:lang w:val="ru-RU"/>
        </w:rPr>
        <w:br/>
      </w:r>
    </w:p>
    <w:p w:rsidR="0063473F" w:rsidRDefault="009C0B68" w:rsidP="00D956E2">
      <w:pPr>
        <w:pStyle w:val="StandardWeb"/>
        <w:rPr>
          <w:sz w:val="20"/>
          <w:szCs w:val="20"/>
          <w:lang w:val="ru-RU"/>
        </w:rPr>
      </w:pPr>
      <w:r w:rsidRPr="0063473F">
        <w:rPr>
          <w:sz w:val="20"/>
          <w:szCs w:val="20"/>
          <w:lang w:val="ru-RU"/>
        </w:rPr>
        <w:t>Миллионные инвестиции в высокотехнологичных и сварочных роботов последнего поколения сопровождались укреплением ноу-хау персонала. Около сорока сотрудников производства прошли обучение и успешно сдали экзамен на сварщика в соответствии с DIN EN ISO 9606-1. Содержание обучения было индивидуальным - от базового обучения с</w:t>
      </w:r>
      <w:r w:rsidR="0063473F" w:rsidRPr="0063473F">
        <w:rPr>
          <w:sz w:val="20"/>
          <w:szCs w:val="20"/>
          <w:lang w:val="ru-RU"/>
        </w:rPr>
        <w:t>варке инертным инертным</w:t>
      </w:r>
      <w:r w:rsidRPr="0063473F">
        <w:rPr>
          <w:sz w:val="20"/>
          <w:szCs w:val="20"/>
          <w:lang w:val="ru-RU"/>
        </w:rPr>
        <w:t xml:space="preserve"> газом до механической обработки высокопрочных </w:t>
      </w:r>
      <w:r w:rsidRPr="0063473F">
        <w:rPr>
          <w:sz w:val="20"/>
          <w:szCs w:val="20"/>
          <w:lang w:val="ru-RU"/>
        </w:rPr>
        <w:lastRenderedPageBreak/>
        <w:t>мелкозернистых сталей в принудительных положениях. Дальнейшие курсы</w:t>
      </w:r>
      <w:r w:rsidR="0063473F" w:rsidRPr="0063473F">
        <w:rPr>
          <w:sz w:val="20"/>
          <w:szCs w:val="20"/>
          <w:lang w:val="ru-RU"/>
        </w:rPr>
        <w:t xml:space="preserve"> по обучению</w:t>
      </w:r>
      <w:r w:rsidR="0063473F">
        <w:rPr>
          <w:sz w:val="20"/>
          <w:szCs w:val="20"/>
          <w:lang w:val="ru-RU"/>
        </w:rPr>
        <w:t xml:space="preserve"> уже готовятся.</w:t>
      </w:r>
    </w:p>
    <w:p w:rsidR="0063473F" w:rsidRPr="0063473F" w:rsidRDefault="0063473F" w:rsidP="00D956E2">
      <w:pPr>
        <w:pStyle w:val="StandardWeb"/>
        <w:rPr>
          <w:sz w:val="20"/>
          <w:szCs w:val="20"/>
          <w:lang w:val="ru-RU"/>
        </w:rPr>
      </w:pPr>
    </w:p>
    <w:p w:rsidR="002F56B9" w:rsidRDefault="0063473F" w:rsidP="001E07D8">
      <w:pPr>
        <w:pStyle w:val="StandardWeb"/>
        <w:rPr>
          <w:sz w:val="20"/>
          <w:szCs w:val="20"/>
          <w:lang w:val="ru-RU"/>
        </w:rPr>
      </w:pPr>
      <w:r w:rsidRPr="0063473F">
        <w:rPr>
          <w:sz w:val="20"/>
          <w:szCs w:val="20"/>
          <w:lang w:val="ru-RU"/>
        </w:rPr>
        <w:t>Fliegl Trailer с дуговой сваркой под порошковым флюсом вошла в новую эру. С этого момента высокопрочные стали имеют и  высокопрочные соединения, что дает прицепам и полуприцепам Fliegl еще большую стабильность.</w:t>
      </w:r>
      <w:r w:rsidRPr="0063473F">
        <w:rPr>
          <w:sz w:val="20"/>
          <w:szCs w:val="20"/>
          <w:lang w:val="ru-RU"/>
        </w:rPr>
        <w:br/>
      </w:r>
      <w:r w:rsidRPr="0063473F">
        <w:rPr>
          <w:sz w:val="20"/>
          <w:szCs w:val="20"/>
          <w:lang w:val="ru-RU"/>
        </w:rPr>
        <w:br/>
      </w:r>
      <w:r w:rsidRPr="0063473F">
        <w:rPr>
          <w:b/>
          <w:sz w:val="20"/>
          <w:szCs w:val="20"/>
          <w:lang w:val="ru-RU"/>
        </w:rPr>
        <w:t>Технические данные дуговой сварочной установки под порошковым флюсом:</w:t>
      </w:r>
      <w:r w:rsidRPr="0063473F">
        <w:rPr>
          <w:sz w:val="20"/>
          <w:szCs w:val="20"/>
          <w:lang w:val="ru-RU"/>
        </w:rPr>
        <w:br/>
      </w:r>
      <w:r w:rsidRPr="0063473F">
        <w:rPr>
          <w:sz w:val="20"/>
          <w:szCs w:val="20"/>
          <w:lang w:val="ru-RU"/>
        </w:rPr>
        <w:br/>
        <w:t>• Длина установки: 25 м, ширина установки: 5 м</w:t>
      </w:r>
      <w:r w:rsidRPr="0063473F">
        <w:rPr>
          <w:sz w:val="20"/>
          <w:szCs w:val="20"/>
          <w:lang w:val="ru-RU"/>
        </w:rPr>
        <w:br/>
        <w:t>• для балок длиной до 10 м и высоты 1 м</w:t>
      </w:r>
      <w:r w:rsidRPr="0063473F">
        <w:rPr>
          <w:sz w:val="20"/>
          <w:szCs w:val="20"/>
          <w:lang w:val="ru-RU"/>
        </w:rPr>
        <w:br/>
        <w:t>• для толщины материала от 3 до 25 мм</w:t>
      </w:r>
      <w:r w:rsidRPr="0063473F">
        <w:rPr>
          <w:sz w:val="20"/>
          <w:szCs w:val="20"/>
          <w:lang w:val="ru-RU"/>
        </w:rPr>
        <w:br/>
        <w:t>• сварочное напряжение: от 20 до 60 В</w:t>
      </w:r>
      <w:r w:rsidRPr="0063473F">
        <w:rPr>
          <w:sz w:val="20"/>
          <w:szCs w:val="20"/>
          <w:lang w:val="ru-RU"/>
        </w:rPr>
        <w:br/>
        <w:t>• Сварочный ток: от 200 до 800 А.</w:t>
      </w:r>
    </w:p>
    <w:p w:rsidR="007610DF" w:rsidRPr="002F56B9" w:rsidRDefault="0063473F" w:rsidP="001E07D8">
      <w:pPr>
        <w:pStyle w:val="StandardWeb"/>
        <w:rPr>
          <w:sz w:val="20"/>
          <w:szCs w:val="20"/>
          <w:lang w:val="ru-RU"/>
        </w:rPr>
      </w:pPr>
      <w:r w:rsidRPr="0063473F">
        <w:rPr>
          <w:sz w:val="20"/>
          <w:szCs w:val="20"/>
          <w:lang w:val="ru-RU"/>
        </w:rPr>
        <w:br/>
      </w:r>
      <w:r w:rsidR="002F56B9" w:rsidRPr="002F56B9">
        <w:rPr>
          <w:b/>
          <w:sz w:val="20"/>
          <w:szCs w:val="20"/>
          <w:lang w:val="ru-RU"/>
        </w:rPr>
        <w:t>Информация дуговая сварка под порошковым флюсом:</w:t>
      </w:r>
      <w:r w:rsidR="002F56B9" w:rsidRPr="002F56B9">
        <w:rPr>
          <w:sz w:val="20"/>
          <w:szCs w:val="20"/>
          <w:lang w:val="ru-RU"/>
        </w:rPr>
        <w:br/>
      </w:r>
      <w:r w:rsidR="002F56B9" w:rsidRPr="002F56B9">
        <w:rPr>
          <w:sz w:val="20"/>
          <w:szCs w:val="20"/>
          <w:lang w:val="ru-RU"/>
        </w:rPr>
        <w:br/>
        <w:t>С помощью дуги и проволочного электрода две заготовки объединены под порошковым слоем при дуговой сварке под флюсом. Расплавленный порошок в виде шлака защищает сварной шов от кислорода и вводит легирующие элементы. После процесса сварки шлак растворяется, а не расплавленный порошок повторно используется. Преимуществами процесса являются его высокая термическая эффективность, высокая скорость плавления, высокая скорость сварки, отличные значения выгорания и избегание брызг. В основном используется при сварке длинных швов. Дуговая сварка под порошковым флюсом почти не содержит выбросов; он выпускает вредные газы только в очень малых количествах. Защитный экран для для обслуживающего персонала лишний.</w:t>
      </w:r>
    </w:p>
    <w:p w:rsidR="001E07D8" w:rsidRPr="002F56B9" w:rsidRDefault="001E07D8" w:rsidP="001E07D8">
      <w:pPr>
        <w:pStyle w:val="StandardWeb"/>
        <w:rPr>
          <w:sz w:val="20"/>
          <w:szCs w:val="20"/>
          <w:lang w:val="ru-RU"/>
        </w:rPr>
      </w:pPr>
    </w:p>
    <w:p w:rsidR="002F56B9" w:rsidRPr="00FE46F3" w:rsidRDefault="002F56B9" w:rsidP="002F56B9">
      <w:pPr>
        <w:pStyle w:val="StandardWeb"/>
        <w:rPr>
          <w:sz w:val="20"/>
          <w:szCs w:val="20"/>
          <w:lang w:val="ru-RU"/>
        </w:rPr>
      </w:pPr>
      <w:r>
        <w:rPr>
          <w:sz w:val="20"/>
          <w:szCs w:val="20"/>
        </w:rPr>
        <w:t>Fliegl</w:t>
      </w:r>
      <w:r w:rsidRPr="00FE46F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Trailer</w:t>
      </w:r>
      <w:r w:rsidRPr="00FE46F3">
        <w:rPr>
          <w:sz w:val="20"/>
          <w:szCs w:val="20"/>
          <w:lang w:val="ru-RU"/>
        </w:rPr>
        <w:t xml:space="preserve"> на выставке  </w:t>
      </w:r>
      <w:r w:rsidRPr="00D663D6">
        <w:rPr>
          <w:sz w:val="20"/>
          <w:szCs w:val="20"/>
        </w:rPr>
        <w:t>IAA</w:t>
      </w:r>
      <w:r w:rsidRPr="00FE46F3">
        <w:rPr>
          <w:sz w:val="20"/>
          <w:szCs w:val="20"/>
          <w:lang w:val="ru-RU"/>
        </w:rPr>
        <w:t xml:space="preserve"> 2018:</w:t>
      </w:r>
    </w:p>
    <w:p w:rsidR="002F56B9" w:rsidRPr="003C4E39" w:rsidRDefault="002F56B9" w:rsidP="002F56B9">
      <w:pPr>
        <w:pStyle w:val="StandardWeb"/>
        <w:rPr>
          <w:sz w:val="20"/>
          <w:szCs w:val="20"/>
          <w:lang w:val="ru-RU"/>
        </w:rPr>
      </w:pPr>
      <w:r w:rsidRPr="003C4E39">
        <w:rPr>
          <w:sz w:val="20"/>
          <w:szCs w:val="20"/>
          <w:lang w:val="ru-RU"/>
        </w:rPr>
        <w:t>-</w:t>
      </w:r>
      <w:r w:rsidRPr="003C4E39">
        <w:rPr>
          <w:sz w:val="20"/>
          <w:szCs w:val="20"/>
          <w:lang w:val="ru-RU"/>
        </w:rPr>
        <w:tab/>
        <w:t xml:space="preserve">Стенд:  27 </w:t>
      </w:r>
      <w:r w:rsidRPr="00D663D6">
        <w:rPr>
          <w:sz w:val="20"/>
          <w:szCs w:val="20"/>
        </w:rPr>
        <w:t>C</w:t>
      </w:r>
      <w:r w:rsidRPr="003C4E39">
        <w:rPr>
          <w:sz w:val="20"/>
          <w:szCs w:val="20"/>
          <w:lang w:val="ru-RU"/>
        </w:rPr>
        <w:t xml:space="preserve">29, </w:t>
      </w:r>
      <w:r w:rsidRPr="00D663D6">
        <w:rPr>
          <w:sz w:val="20"/>
          <w:szCs w:val="20"/>
        </w:rPr>
        <w:t>FG</w:t>
      </w:r>
      <w:r w:rsidRPr="003C4E39">
        <w:rPr>
          <w:sz w:val="20"/>
          <w:szCs w:val="20"/>
          <w:lang w:val="ru-RU"/>
        </w:rPr>
        <w:t xml:space="preserve"> </w:t>
      </w:r>
      <w:r w:rsidRPr="00D663D6">
        <w:rPr>
          <w:sz w:val="20"/>
          <w:szCs w:val="20"/>
        </w:rPr>
        <w:t>K</w:t>
      </w:r>
      <w:r w:rsidRPr="003C4E39">
        <w:rPr>
          <w:sz w:val="20"/>
          <w:szCs w:val="20"/>
          <w:lang w:val="ru-RU"/>
        </w:rPr>
        <w:t>42</w:t>
      </w:r>
    </w:p>
    <w:p w:rsidR="002F56B9" w:rsidRPr="00FE46F3" w:rsidRDefault="002F56B9" w:rsidP="002F56B9">
      <w:pPr>
        <w:pStyle w:val="StandardWeb"/>
        <w:ind w:left="705" w:hanging="705"/>
        <w:rPr>
          <w:sz w:val="20"/>
          <w:szCs w:val="20"/>
          <w:lang w:val="ru-RU"/>
        </w:rPr>
      </w:pPr>
      <w:r w:rsidRPr="00FE46F3">
        <w:rPr>
          <w:sz w:val="20"/>
          <w:szCs w:val="20"/>
          <w:lang w:val="ru-RU"/>
        </w:rPr>
        <w:t>-</w:t>
      </w:r>
      <w:r w:rsidRPr="00FE46F3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Информация участника</w:t>
      </w:r>
      <w:r w:rsidRPr="00FE46F3">
        <w:rPr>
          <w:sz w:val="20"/>
          <w:szCs w:val="20"/>
          <w:lang w:val="ru-RU"/>
        </w:rPr>
        <w:t xml:space="preserve">: </w:t>
      </w:r>
      <w:hyperlink r:id="rId7" w:anchor="/aussteller/fliegl-fahrzeugbau-gmbh/3230170" w:history="1">
        <w:r w:rsidRPr="00AD690A">
          <w:rPr>
            <w:rStyle w:val="Hyperlink"/>
            <w:sz w:val="20"/>
            <w:szCs w:val="20"/>
          </w:rPr>
          <w:t>https</w:t>
        </w:r>
        <w:r w:rsidRPr="00FE46F3">
          <w:rPr>
            <w:rStyle w:val="Hyperlink"/>
            <w:sz w:val="20"/>
            <w:szCs w:val="20"/>
            <w:lang w:val="ru-RU"/>
          </w:rPr>
          <w:t>://</w:t>
        </w:r>
        <w:r w:rsidRPr="00AD690A">
          <w:rPr>
            <w:rStyle w:val="Hyperlink"/>
            <w:sz w:val="20"/>
            <w:szCs w:val="20"/>
          </w:rPr>
          <w:t>www</w:t>
        </w:r>
        <w:r w:rsidRPr="00FE46F3">
          <w:rPr>
            <w:rStyle w:val="Hyperlink"/>
            <w:sz w:val="20"/>
            <w:szCs w:val="20"/>
            <w:lang w:val="ru-RU"/>
          </w:rPr>
          <w:t>.</w:t>
        </w:r>
        <w:r w:rsidRPr="00AD690A">
          <w:rPr>
            <w:rStyle w:val="Hyperlink"/>
            <w:sz w:val="20"/>
            <w:szCs w:val="20"/>
          </w:rPr>
          <w:t>iaa</w:t>
        </w:r>
        <w:r w:rsidRPr="00FE46F3">
          <w:rPr>
            <w:rStyle w:val="Hyperlink"/>
            <w:sz w:val="20"/>
            <w:szCs w:val="20"/>
            <w:lang w:val="ru-RU"/>
          </w:rPr>
          <w:t>.</w:t>
        </w:r>
        <w:r w:rsidRPr="00AD690A">
          <w:rPr>
            <w:rStyle w:val="Hyperlink"/>
            <w:sz w:val="20"/>
            <w:szCs w:val="20"/>
          </w:rPr>
          <w:t>de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iaa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aussteller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marken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produkte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ausstellerverzeichnis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aussteller</w:t>
        </w:r>
        <w:r w:rsidRPr="00FE46F3">
          <w:rPr>
            <w:rStyle w:val="Hyperlink"/>
            <w:sz w:val="20"/>
            <w:szCs w:val="20"/>
            <w:lang w:val="ru-RU"/>
          </w:rPr>
          <w:t>/#/</w:t>
        </w:r>
        <w:r w:rsidRPr="00AD690A">
          <w:rPr>
            <w:rStyle w:val="Hyperlink"/>
            <w:sz w:val="20"/>
            <w:szCs w:val="20"/>
          </w:rPr>
          <w:t>aussteller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fliegl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fahrzeugbau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gmbh</w:t>
        </w:r>
        <w:r w:rsidRPr="00FE46F3">
          <w:rPr>
            <w:rStyle w:val="Hyperlink"/>
            <w:sz w:val="20"/>
            <w:szCs w:val="20"/>
            <w:lang w:val="ru-RU"/>
          </w:rPr>
          <w:t>/3230170</w:t>
        </w:r>
      </w:hyperlink>
      <w:r w:rsidRPr="00FE46F3">
        <w:rPr>
          <w:sz w:val="20"/>
          <w:szCs w:val="20"/>
          <w:lang w:val="ru-RU"/>
        </w:rPr>
        <w:t xml:space="preserve"> </w:t>
      </w:r>
    </w:p>
    <w:p w:rsidR="002F56B9" w:rsidRPr="00FE46F3" w:rsidRDefault="002F56B9" w:rsidP="002F56B9">
      <w:pPr>
        <w:pStyle w:val="StandardWeb"/>
        <w:rPr>
          <w:sz w:val="20"/>
          <w:szCs w:val="20"/>
          <w:lang w:val="ru-RU"/>
        </w:rPr>
      </w:pPr>
    </w:p>
    <w:p w:rsidR="002F56B9" w:rsidRPr="00FE46F3" w:rsidRDefault="002F56B9" w:rsidP="002F56B9">
      <w:pPr>
        <w:pStyle w:val="StandardWeb"/>
        <w:rPr>
          <w:sz w:val="20"/>
          <w:szCs w:val="20"/>
          <w:lang w:val="ru-RU"/>
        </w:rPr>
      </w:pPr>
    </w:p>
    <w:p w:rsidR="002F56B9" w:rsidRPr="00FE46F3" w:rsidRDefault="002F56B9" w:rsidP="002F56B9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Вы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найдете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фотографии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тексты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для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прессы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на:</w:t>
      </w:r>
    </w:p>
    <w:p w:rsidR="002F56B9" w:rsidRPr="00FE46F3" w:rsidRDefault="00B073D8" w:rsidP="002F56B9">
      <w:pPr>
        <w:pStyle w:val="StandardWeb"/>
        <w:rPr>
          <w:sz w:val="16"/>
          <w:szCs w:val="16"/>
          <w:lang w:val="ru-RU"/>
        </w:rPr>
      </w:pPr>
      <w:hyperlink r:id="rId8" w:history="1">
        <w:r w:rsidR="002F56B9" w:rsidRPr="009972D0">
          <w:rPr>
            <w:rStyle w:val="Hyperlink"/>
            <w:sz w:val="16"/>
            <w:szCs w:val="16"/>
          </w:rPr>
          <w:t>http</w:t>
        </w:r>
        <w:r w:rsidR="002F56B9" w:rsidRPr="00FE46F3">
          <w:rPr>
            <w:rStyle w:val="Hyperlink"/>
            <w:sz w:val="16"/>
            <w:szCs w:val="16"/>
            <w:lang w:val="ru-RU"/>
          </w:rPr>
          <w:t>://</w:t>
        </w:r>
        <w:r w:rsidR="002F56B9" w:rsidRPr="009972D0">
          <w:rPr>
            <w:rStyle w:val="Hyperlink"/>
            <w:sz w:val="16"/>
            <w:szCs w:val="16"/>
          </w:rPr>
          <w:t>www</w:t>
        </w:r>
        <w:r w:rsidR="002F56B9" w:rsidRPr="00FE46F3">
          <w:rPr>
            <w:rStyle w:val="Hyperlink"/>
            <w:sz w:val="16"/>
            <w:szCs w:val="16"/>
            <w:lang w:val="ru-RU"/>
          </w:rPr>
          <w:t>.</w:t>
        </w:r>
        <w:r w:rsidR="002F56B9" w:rsidRPr="009972D0">
          <w:rPr>
            <w:rStyle w:val="Hyperlink"/>
            <w:sz w:val="16"/>
            <w:szCs w:val="16"/>
          </w:rPr>
          <w:t>fliegl</w:t>
        </w:r>
        <w:r w:rsidR="002F56B9" w:rsidRPr="00FE46F3">
          <w:rPr>
            <w:rStyle w:val="Hyperlink"/>
            <w:sz w:val="16"/>
            <w:szCs w:val="16"/>
            <w:lang w:val="ru-RU"/>
          </w:rPr>
          <w:t>-</w:t>
        </w:r>
        <w:r w:rsidR="002F56B9" w:rsidRPr="009972D0">
          <w:rPr>
            <w:rStyle w:val="Hyperlink"/>
            <w:sz w:val="16"/>
            <w:szCs w:val="16"/>
          </w:rPr>
          <w:t>fahrzeugbau</w:t>
        </w:r>
        <w:r w:rsidR="002F56B9" w:rsidRPr="00FE46F3">
          <w:rPr>
            <w:rStyle w:val="Hyperlink"/>
            <w:sz w:val="16"/>
            <w:szCs w:val="16"/>
            <w:lang w:val="ru-RU"/>
          </w:rPr>
          <w:t>.</w:t>
        </w:r>
        <w:r w:rsidR="002F56B9" w:rsidRPr="009972D0">
          <w:rPr>
            <w:rStyle w:val="Hyperlink"/>
            <w:sz w:val="16"/>
            <w:szCs w:val="16"/>
          </w:rPr>
          <w:t>de</w:t>
        </w:r>
        <w:r w:rsidR="002F56B9" w:rsidRPr="00FE46F3">
          <w:rPr>
            <w:rStyle w:val="Hyperlink"/>
            <w:sz w:val="16"/>
            <w:szCs w:val="16"/>
            <w:lang w:val="ru-RU"/>
          </w:rPr>
          <w:t>/</w:t>
        </w:r>
        <w:r w:rsidR="002F56B9" w:rsidRPr="009972D0">
          <w:rPr>
            <w:rStyle w:val="Hyperlink"/>
            <w:sz w:val="16"/>
            <w:szCs w:val="16"/>
          </w:rPr>
          <w:t>index</w:t>
        </w:r>
        <w:r w:rsidR="002F56B9" w:rsidRPr="00FE46F3">
          <w:rPr>
            <w:rStyle w:val="Hyperlink"/>
            <w:sz w:val="16"/>
            <w:szCs w:val="16"/>
            <w:lang w:val="ru-RU"/>
          </w:rPr>
          <w:t>.</w:t>
        </w:r>
        <w:r w:rsidR="002F56B9" w:rsidRPr="009972D0">
          <w:rPr>
            <w:rStyle w:val="Hyperlink"/>
            <w:sz w:val="16"/>
            <w:szCs w:val="16"/>
          </w:rPr>
          <w:t>cfm</w:t>
        </w:r>
        <w:r w:rsidR="002F56B9" w:rsidRPr="00FE46F3">
          <w:rPr>
            <w:rStyle w:val="Hyperlink"/>
            <w:sz w:val="16"/>
            <w:szCs w:val="16"/>
            <w:lang w:val="ru-RU"/>
          </w:rPr>
          <w:t>?</w:t>
        </w:r>
        <w:r w:rsidR="002F56B9" w:rsidRPr="009972D0">
          <w:rPr>
            <w:rStyle w:val="Hyperlink"/>
            <w:sz w:val="16"/>
            <w:szCs w:val="16"/>
          </w:rPr>
          <w:t>cid</w:t>
        </w:r>
        <w:r w:rsidR="002F56B9" w:rsidRPr="00FE46F3">
          <w:rPr>
            <w:rStyle w:val="Hyperlink"/>
            <w:sz w:val="16"/>
            <w:szCs w:val="16"/>
            <w:lang w:val="ru-RU"/>
          </w:rPr>
          <w:t>=1299&amp;</w:t>
        </w:r>
        <w:r w:rsidR="002F56B9" w:rsidRPr="009972D0">
          <w:rPr>
            <w:rStyle w:val="Hyperlink"/>
            <w:sz w:val="16"/>
            <w:szCs w:val="16"/>
          </w:rPr>
          <w:t>path</w:t>
        </w:r>
        <w:r w:rsidR="002F56B9" w:rsidRPr="00FE46F3">
          <w:rPr>
            <w:rStyle w:val="Hyperlink"/>
            <w:sz w:val="16"/>
            <w:szCs w:val="16"/>
            <w:lang w:val="ru-RU"/>
          </w:rPr>
          <w:t>=/</w:t>
        </w:r>
        <w:r w:rsidR="002F56B9" w:rsidRPr="009972D0">
          <w:rPr>
            <w:rStyle w:val="Hyperlink"/>
            <w:sz w:val="16"/>
            <w:szCs w:val="16"/>
          </w:rPr>
          <w:t>Deutsch</w:t>
        </w:r>
      </w:hyperlink>
    </w:p>
    <w:p w:rsidR="002F56B9" w:rsidRPr="00FE46F3" w:rsidRDefault="002F56B9" w:rsidP="002F56B9">
      <w:pPr>
        <w:pStyle w:val="StandardWeb"/>
        <w:rPr>
          <w:sz w:val="16"/>
          <w:szCs w:val="16"/>
          <w:lang w:val="ru-RU"/>
        </w:rPr>
      </w:pPr>
    </w:p>
    <w:p w:rsidR="002F56B9" w:rsidRPr="00FE46F3" w:rsidRDefault="002F56B9" w:rsidP="002F56B9">
      <w:pPr>
        <w:pStyle w:val="StandardWeb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867"/>
      </w:tblGrid>
      <w:tr w:rsidR="002F56B9" w:rsidRPr="00E607F0" w:rsidTr="00746688">
        <w:tc>
          <w:tcPr>
            <w:tcW w:w="5920" w:type="dxa"/>
            <w:shd w:val="clear" w:color="auto" w:fill="auto"/>
          </w:tcPr>
          <w:p w:rsidR="002F56B9" w:rsidRPr="00FE46F3" w:rsidRDefault="002F56B9" w:rsidP="00746688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2F56B9" w:rsidRPr="00FE46F3" w:rsidRDefault="002F56B9" w:rsidP="00746688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2F56B9" w:rsidRPr="00FE46F3" w:rsidRDefault="002F56B9" w:rsidP="00746688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2F56B9" w:rsidRPr="00FE46F3" w:rsidRDefault="002F56B9" w:rsidP="00746688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2F56B9" w:rsidRPr="003C4E39" w:rsidRDefault="002F56B9" w:rsidP="00746688">
            <w:pPr>
              <w:pStyle w:val="StandardWeb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Иновации для вас: Устойчивое производство, устойчивые транспортные средства  </w:t>
            </w:r>
          </w:p>
        </w:tc>
        <w:tc>
          <w:tcPr>
            <w:tcW w:w="2867" w:type="dxa"/>
            <w:shd w:val="clear" w:color="auto" w:fill="auto"/>
          </w:tcPr>
          <w:p w:rsidR="002F56B9" w:rsidRPr="00E607F0" w:rsidRDefault="002F56B9" w:rsidP="00746688">
            <w:pPr>
              <w:pStyle w:val="StandardWeb"/>
              <w:rPr>
                <w:sz w:val="16"/>
                <w:szCs w:val="16"/>
              </w:rPr>
            </w:pPr>
            <w:r w:rsidRPr="003C4E39">
              <w:rPr>
                <w:sz w:val="16"/>
                <w:szCs w:val="16"/>
                <w:lang w:val="ru-RU"/>
              </w:rPr>
              <w:t xml:space="preserve">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7E01892" wp14:editId="1B1B8DDB">
                  <wp:extent cx="986155" cy="986155"/>
                  <wp:effectExtent l="0" t="0" r="4445" b="4445"/>
                  <wp:docPr id="4" name="Bild 1" descr="green_road_logo_rgb(8b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_road_logo_rgb(8b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6B9" w:rsidRPr="009972D0" w:rsidRDefault="002F56B9" w:rsidP="002F56B9">
      <w:pPr>
        <w:pStyle w:val="StandardWeb"/>
        <w:rPr>
          <w:sz w:val="16"/>
          <w:szCs w:val="16"/>
        </w:rPr>
      </w:pPr>
    </w:p>
    <w:p w:rsidR="002F56B9" w:rsidRDefault="002F56B9" w:rsidP="002F56B9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самого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начала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производства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прицепов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полуприцепов</w:t>
      </w:r>
      <w:r w:rsidRPr="00FD4248">
        <w:rPr>
          <w:sz w:val="16"/>
          <w:szCs w:val="16"/>
          <w:lang w:val="ru-RU"/>
        </w:rPr>
        <w:t xml:space="preserve"> , </w:t>
      </w:r>
      <w:r>
        <w:rPr>
          <w:sz w:val="16"/>
          <w:szCs w:val="16"/>
          <w:lang w:val="ru-RU"/>
        </w:rPr>
        <w:t>для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строительства</w:t>
      </w:r>
      <w:r w:rsidRPr="00FD4248">
        <w:rPr>
          <w:sz w:val="16"/>
          <w:szCs w:val="16"/>
          <w:lang w:val="ru-RU"/>
        </w:rPr>
        <w:t xml:space="preserve"> , </w:t>
      </w:r>
      <w:r>
        <w:rPr>
          <w:sz w:val="16"/>
          <w:szCs w:val="16"/>
          <w:lang w:val="ru-RU"/>
        </w:rPr>
        <w:t>экспедиции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логистики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Флигл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обращает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внимание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их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устойчивость</w:t>
      </w:r>
      <w:r w:rsidRPr="00FD4248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Поэтому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конструирование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производство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монтаж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проходят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одном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центральном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месте</w:t>
      </w:r>
      <w:r w:rsidRPr="00B43644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нет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ненужных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длинных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транспортировок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между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производственными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цехами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вырабатывающих</w:t>
      </w:r>
      <w:r w:rsidRPr="00B43644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CO</w:t>
      </w:r>
      <w:r w:rsidRPr="00B43644">
        <w:rPr>
          <w:sz w:val="16"/>
          <w:szCs w:val="16"/>
          <w:vertAlign w:val="subscript"/>
          <w:lang w:val="ru-RU"/>
        </w:rPr>
        <w:t>2</w:t>
      </w:r>
      <w:r w:rsidRPr="00B43644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Для своего современного завода по производству трейлеров на земле Тюрингии Флигл показывает позитивный баланс по энергии – объем вырабатываемой электроэнергии превышает объем её потребления.</w:t>
      </w:r>
      <w:r w:rsidRPr="006F474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Флигл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эксплуатирует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комбинируемую ТЭЦ и установил на  больших площадях солнечные батареи , оптопление работает за счет древесной опилки из выбрасываемой древесины. </w:t>
      </w:r>
    </w:p>
    <w:p w:rsidR="002F56B9" w:rsidRDefault="002F56B9" w:rsidP="002F56B9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Покраска техники осуществляется на высокоэффективном и ресурсосберегающем оборудовании,энергоёмкие процессы горения не нужны. С целью дальнейшей экономики потребления энергии, Флигл проинвестировал установку сварочных аппаратов </w:t>
      </w:r>
      <w:r w:rsidRPr="009972D0">
        <w:rPr>
          <w:sz w:val="16"/>
          <w:szCs w:val="16"/>
        </w:rPr>
        <w:t>Puls</w:t>
      </w:r>
      <w:r>
        <w:rPr>
          <w:sz w:val="16"/>
          <w:szCs w:val="16"/>
          <w:lang w:val="ru-RU"/>
        </w:rPr>
        <w:t xml:space="preserve"> и в установку лазерной резки метала  </w:t>
      </w:r>
      <w:r w:rsidRPr="009972D0">
        <w:rPr>
          <w:sz w:val="16"/>
          <w:szCs w:val="16"/>
        </w:rPr>
        <w:t>Fiber</w:t>
      </w:r>
      <w:r>
        <w:rPr>
          <w:sz w:val="16"/>
          <w:szCs w:val="16"/>
          <w:lang w:val="ru-RU"/>
        </w:rPr>
        <w:t xml:space="preserve">, все освещение производственных помещений перевели на диодное. Новая складская автоматическая система полок неизрасходованную возвращает обратно в систему энергообеспечения. При закупке комплектующих прицепной техники Флигл обращает особое внимание на </w:t>
      </w:r>
      <w:r w:rsidRPr="009972D0">
        <w:rPr>
          <w:sz w:val="16"/>
          <w:szCs w:val="16"/>
        </w:rPr>
        <w:t>Full</w:t>
      </w:r>
      <w:r w:rsidRPr="00457650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Truck</w:t>
      </w:r>
      <w:r w:rsidRPr="00457650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Loads</w:t>
      </w:r>
      <w:r>
        <w:rPr>
          <w:sz w:val="16"/>
          <w:szCs w:val="16"/>
          <w:lang w:val="ru-RU"/>
        </w:rPr>
        <w:t xml:space="preserve"> (полную загруженность грузовика) для того чтобы поставки были наиболее опмимальными.</w:t>
      </w:r>
    </w:p>
    <w:p w:rsidR="002F56B9" w:rsidRDefault="002F56B9" w:rsidP="002F56B9">
      <w:pPr>
        <w:pStyle w:val="StandardWeb"/>
        <w:rPr>
          <w:sz w:val="16"/>
          <w:szCs w:val="16"/>
          <w:lang w:val="ru-RU"/>
        </w:rPr>
      </w:pPr>
    </w:p>
    <w:p w:rsidR="002F56B9" w:rsidRPr="00851FE8" w:rsidRDefault="002F56B9" w:rsidP="002F56B9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 основу производства в концепции Флигл главное это философия устойчивости продукта.  Высокий статус имеет производство облегченных</w:t>
      </w:r>
      <w:r w:rsidRPr="0045765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конструкций, так Флигл по собственному весу полуприцепа достиг наивысших показателей . в пользу грузоподъемности и уменьшению выхлопа </w:t>
      </w:r>
      <w:r w:rsidRPr="00457650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CO</w:t>
      </w:r>
      <w:r w:rsidRPr="00DD0201">
        <w:rPr>
          <w:sz w:val="16"/>
          <w:szCs w:val="16"/>
          <w:vertAlign w:val="subscript"/>
          <w:lang w:val="ru-RU"/>
        </w:rPr>
        <w:t>2</w:t>
      </w:r>
      <w:r w:rsidRPr="00DD0201">
        <w:rPr>
          <w:sz w:val="16"/>
          <w:szCs w:val="16"/>
          <w:lang w:val="ru-RU"/>
        </w:rPr>
        <w:t xml:space="preserve"> . С</w:t>
      </w:r>
      <w:r>
        <w:rPr>
          <w:sz w:val="16"/>
          <w:szCs w:val="16"/>
          <w:lang w:val="ru-RU"/>
        </w:rPr>
        <w:t>истема</w:t>
      </w:r>
      <w:r w:rsidRPr="00DD0201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Quick</w:t>
      </w:r>
      <w:r w:rsidRPr="00DD0201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Lock</w:t>
      </w:r>
      <w:r w:rsidRPr="00DD020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от Флигл улучшает аэродинамику тентованного полуприцепа, что достигается за счет того что нет обычных выступающих замков тента по бокам, боковой тент имеет полностью гладкую поверхность. Самосвальные полуприцепы Флигл серийно выпускаются с аэродинамическим коническим кузовом и с рамой с полукруглой передней частью </w:t>
      </w:r>
      <w:r w:rsidRPr="00851FE8">
        <w:rPr>
          <w:sz w:val="16"/>
          <w:szCs w:val="16"/>
          <w:lang w:val="ru-RU"/>
        </w:rPr>
        <w:t>«</w:t>
      </w:r>
      <w:r w:rsidRPr="009972D0">
        <w:rPr>
          <w:sz w:val="16"/>
          <w:szCs w:val="16"/>
        </w:rPr>
        <w:t>Curved</w:t>
      </w:r>
      <w:r w:rsidRPr="00851FE8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Chassis</w:t>
      </w:r>
      <w:r w:rsidRPr="00851FE8">
        <w:rPr>
          <w:sz w:val="16"/>
          <w:szCs w:val="16"/>
          <w:lang w:val="ru-RU"/>
        </w:rPr>
        <w:t xml:space="preserve">»,  </w:t>
      </w:r>
      <w:r>
        <w:rPr>
          <w:sz w:val="16"/>
          <w:szCs w:val="16"/>
          <w:lang w:val="ru-RU"/>
        </w:rPr>
        <w:t>шасии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полуприцепа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не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выступают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габариты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тягача</w:t>
      </w:r>
      <w:r w:rsidRPr="00851FE8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Иновативным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является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так</w:t>
      </w:r>
      <w:r w:rsidRPr="0069021B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>же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задний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клапан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самосвального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кузова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выполненный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форме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мембраны</w:t>
      </w:r>
      <w:r w:rsidRPr="0069021B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что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снижает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сопротивление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воздуха</w:t>
      </w:r>
      <w:r w:rsidRPr="0069021B">
        <w:rPr>
          <w:sz w:val="16"/>
          <w:szCs w:val="16"/>
          <w:lang w:val="ru-RU"/>
        </w:rPr>
        <w:t>.</w:t>
      </w:r>
      <w:r>
        <w:rPr>
          <w:sz w:val="16"/>
          <w:szCs w:val="16"/>
          <w:lang w:val="ru-RU"/>
        </w:rPr>
        <w:t xml:space="preserve"> Только Флигл индивидуально выставляет колею на каждом полуприцепе при помощи лазера . для уменьшения сопротивления </w:t>
      </w:r>
      <w:r>
        <w:rPr>
          <w:sz w:val="16"/>
          <w:szCs w:val="16"/>
          <w:lang w:val="ru-RU"/>
        </w:rPr>
        <w:lastRenderedPageBreak/>
        <w:t>при движении и для снижения износа резины. Двухосный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шторный</w:t>
      </w:r>
      <w:r w:rsidRPr="00300543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>полуприцеп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Twin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от Флигл значительно снижает расход топлива и оплату за дороги по сравнению с трехосным полуприцепом.</w:t>
      </w:r>
    </w:p>
    <w:p w:rsidR="002F56B9" w:rsidRPr="00851FE8" w:rsidRDefault="002F56B9" w:rsidP="002F56B9">
      <w:pPr>
        <w:pStyle w:val="StandardWeb"/>
        <w:rPr>
          <w:sz w:val="16"/>
          <w:szCs w:val="16"/>
          <w:lang w:val="ru-RU"/>
        </w:rPr>
      </w:pPr>
    </w:p>
    <w:p w:rsidR="002F56B9" w:rsidRDefault="002F56B9" w:rsidP="002F56B9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Экология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устойчивость</w:t>
      </w:r>
      <w:r w:rsidRPr="00300543">
        <w:rPr>
          <w:sz w:val="16"/>
          <w:szCs w:val="16"/>
          <w:lang w:val="ru-RU"/>
        </w:rPr>
        <w:t xml:space="preserve"> – Флигл </w:t>
      </w:r>
      <w:r>
        <w:rPr>
          <w:sz w:val="16"/>
          <w:szCs w:val="16"/>
          <w:lang w:val="ru-RU"/>
        </w:rPr>
        <w:t>Трейлер принимает это в серьёз. За комплексный подход к эффективности ресурсов Флигл Трейлер был награжден в 2016 году Германской премией за устойчивое развитие .</w:t>
      </w:r>
    </w:p>
    <w:p w:rsidR="002F56B9" w:rsidRPr="00851FE8" w:rsidRDefault="002F56B9" w:rsidP="002F56B9">
      <w:pPr>
        <w:pStyle w:val="StandardWeb"/>
        <w:rPr>
          <w:sz w:val="16"/>
          <w:szCs w:val="16"/>
          <w:lang w:val="ru-RU"/>
        </w:rPr>
      </w:pPr>
    </w:p>
    <w:p w:rsidR="002F56B9" w:rsidRPr="009972D0" w:rsidRDefault="00B073D8" w:rsidP="002F56B9">
      <w:pPr>
        <w:pStyle w:val="StandardWeb"/>
        <w:rPr>
          <w:sz w:val="16"/>
          <w:szCs w:val="16"/>
        </w:rPr>
      </w:pPr>
      <w:hyperlink r:id="rId10" w:history="1">
        <w:r w:rsidR="002F56B9" w:rsidRPr="009972D0">
          <w:rPr>
            <w:rStyle w:val="Hyperlink"/>
            <w:sz w:val="16"/>
            <w:szCs w:val="16"/>
          </w:rPr>
          <w:t>www.fliegl-fahrzeugbau.de</w:t>
        </w:r>
      </w:hyperlink>
      <w:r w:rsidR="002F56B9" w:rsidRPr="009972D0">
        <w:rPr>
          <w:sz w:val="16"/>
          <w:szCs w:val="16"/>
        </w:rPr>
        <w:t xml:space="preserve"> </w:t>
      </w:r>
    </w:p>
    <w:p w:rsidR="002F56B9" w:rsidRPr="00B45C8B" w:rsidRDefault="002F56B9" w:rsidP="002F56B9">
      <w:pPr>
        <w:pStyle w:val="StandardWeb"/>
        <w:rPr>
          <w:sz w:val="20"/>
        </w:rPr>
      </w:pPr>
    </w:p>
    <w:p w:rsidR="003A5499" w:rsidRDefault="003A5499" w:rsidP="004A70FA">
      <w:pPr>
        <w:pStyle w:val="StandardWeb"/>
        <w:rPr>
          <w:sz w:val="20"/>
          <w:szCs w:val="20"/>
        </w:rPr>
      </w:pPr>
    </w:p>
    <w:sectPr w:rsidR="003A5499">
      <w:headerReference w:type="default" r:id="rId11"/>
      <w:footerReference w:type="default" r:id="rId12"/>
      <w:pgSz w:w="11906" w:h="16838" w:code="9"/>
      <w:pgMar w:top="3402" w:right="1841" w:bottom="1701" w:left="1418" w:header="72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99" w:rsidRDefault="00D72599">
      <w:r>
        <w:separator/>
      </w:r>
    </w:p>
  </w:endnote>
  <w:endnote w:type="continuationSeparator" w:id="0">
    <w:p w:rsidR="00D72599" w:rsidRDefault="00D7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2C" w:rsidRPr="00FA0357" w:rsidRDefault="006B612C">
    <w:pPr>
      <w:pStyle w:val="Fuzeile"/>
      <w:tabs>
        <w:tab w:val="clear" w:pos="4536"/>
        <w:tab w:val="left" w:pos="1843"/>
      </w:tabs>
      <w:rPr>
        <w:rFonts w:ascii="Arial" w:hAnsi="Arial"/>
        <w:sz w:val="16"/>
        <w:szCs w:val="16"/>
      </w:rPr>
    </w:pPr>
    <w:r w:rsidRPr="00FA0357">
      <w:rPr>
        <w:rFonts w:ascii="Arial" w:hAnsi="Arial"/>
        <w:sz w:val="16"/>
        <w:szCs w:val="16"/>
      </w:rPr>
      <w:t>_____________________________________________________________________________</w:t>
    </w:r>
    <w:r>
      <w:rPr>
        <w:rFonts w:ascii="Arial" w:hAnsi="Arial"/>
        <w:sz w:val="16"/>
        <w:szCs w:val="16"/>
      </w:rPr>
      <w:t>____________________</w:t>
    </w:r>
  </w:p>
  <w:p w:rsidR="006B612C" w:rsidRPr="00FA0357" w:rsidRDefault="006B612C">
    <w:pPr>
      <w:pStyle w:val="Fuzeile"/>
      <w:tabs>
        <w:tab w:val="clear" w:pos="4536"/>
        <w:tab w:val="left" w:pos="1843"/>
      </w:tabs>
      <w:rPr>
        <w:rFonts w:ascii="Arial" w:hAnsi="Arial"/>
        <w:b/>
        <w:sz w:val="16"/>
        <w:szCs w:val="16"/>
      </w:rPr>
    </w:pPr>
  </w:p>
  <w:p w:rsidR="006B612C" w:rsidRDefault="006B612C">
    <w:pPr>
      <w:pStyle w:val="Fuzeile"/>
      <w:tabs>
        <w:tab w:val="clear" w:pos="4536"/>
        <w:tab w:val="left" w:pos="1843"/>
      </w:tabs>
      <w:rPr>
        <w:rFonts w:ascii="Arial" w:hAnsi="Arial"/>
        <w:b/>
      </w:rPr>
    </w:pPr>
    <w:r>
      <w:rPr>
        <w:rFonts w:ascii="Arial" w:hAnsi="Arial"/>
        <w:b/>
      </w:rPr>
      <w:t>Ihr</w:t>
    </w:r>
    <w:r w:rsidR="00615668">
      <w:rPr>
        <w:rFonts w:ascii="Arial" w:hAnsi="Arial"/>
        <w:b/>
      </w:rPr>
      <w:t>e</w:t>
    </w:r>
    <w:r>
      <w:rPr>
        <w:rFonts w:ascii="Arial" w:hAnsi="Arial"/>
        <w:b/>
      </w:rPr>
      <w:t xml:space="preserve"> Ansprechpartner am Telefon</w:t>
    </w:r>
  </w:p>
  <w:p w:rsidR="006B612C" w:rsidRDefault="006B612C">
    <w:pPr>
      <w:pStyle w:val="Fuzeile"/>
      <w:tabs>
        <w:tab w:val="clear" w:pos="4536"/>
        <w:tab w:val="left" w:pos="1843"/>
      </w:tabs>
      <w:rPr>
        <w:rFonts w:ascii="Arial" w:hAnsi="Arial"/>
        <w:sz w:val="8"/>
        <w:szCs w:val="8"/>
      </w:rPr>
    </w:pPr>
  </w:p>
  <w:p w:rsidR="004E18E5" w:rsidRDefault="004E18E5">
    <w:pPr>
      <w:pStyle w:val="Fuzeile"/>
      <w:tabs>
        <w:tab w:val="clear" w:pos="4536"/>
        <w:tab w:val="left" w:pos="1276"/>
        <w:tab w:val="left" w:pos="1843"/>
      </w:tabs>
      <w:rPr>
        <w:rFonts w:ascii="Arial" w:hAnsi="Arial"/>
      </w:rPr>
    </w:pPr>
    <w:r>
      <w:rPr>
        <w:rFonts w:ascii="Arial" w:hAnsi="Arial"/>
      </w:rPr>
      <w:t xml:space="preserve">Tina Böttcher </w:t>
    </w:r>
    <w:r w:rsidRPr="004E18E5">
      <w:rPr>
        <w:rFonts w:ascii="Arial" w:hAnsi="Arial"/>
      </w:rPr>
      <w:t>+49 (0)36482 830-</w:t>
    </w:r>
    <w:r>
      <w:rPr>
        <w:rFonts w:ascii="Arial" w:hAnsi="Arial"/>
      </w:rPr>
      <w:t>218</w:t>
    </w:r>
  </w:p>
  <w:p w:rsidR="006B612C" w:rsidRDefault="00026BF5">
    <w:pPr>
      <w:pStyle w:val="Fuzeile"/>
      <w:tabs>
        <w:tab w:val="clear" w:pos="4536"/>
        <w:tab w:val="left" w:pos="1276"/>
        <w:tab w:val="left" w:pos="1843"/>
      </w:tabs>
      <w:rPr>
        <w:rFonts w:ascii="Arial" w:hAnsi="Arial"/>
      </w:rPr>
    </w:pPr>
    <w:r>
      <w:rPr>
        <w:rFonts w:ascii="Arial" w:hAnsi="Arial"/>
      </w:rPr>
      <w:t xml:space="preserve">Götz Gemeinhardt </w:t>
    </w:r>
    <w:r w:rsidR="004E18E5" w:rsidRPr="004E18E5">
      <w:rPr>
        <w:rFonts w:ascii="Arial" w:hAnsi="Arial"/>
      </w:rPr>
      <w:t>+49 (0)</w:t>
    </w:r>
    <w:r w:rsidR="004E18E5">
      <w:rPr>
        <w:rFonts w:ascii="Arial" w:hAnsi="Arial"/>
      </w:rPr>
      <w:t xml:space="preserve">176 </w:t>
    </w:r>
    <w:r>
      <w:rPr>
        <w:rFonts w:ascii="Arial" w:hAnsi="Arial"/>
      </w:rPr>
      <w:t>10</w:t>
    </w:r>
    <w:r w:rsidR="004E18E5">
      <w:rPr>
        <w:rFonts w:ascii="Arial" w:hAnsi="Arial"/>
      </w:rPr>
      <w:t xml:space="preserve"> </w:t>
    </w:r>
    <w:r>
      <w:rPr>
        <w:rFonts w:ascii="Arial" w:hAnsi="Arial"/>
      </w:rPr>
      <w:t>10</w:t>
    </w:r>
    <w:r w:rsidR="004E18E5">
      <w:rPr>
        <w:rFonts w:ascii="Arial" w:hAnsi="Arial"/>
      </w:rPr>
      <w:t xml:space="preserve"> </w:t>
    </w:r>
    <w:r>
      <w:rPr>
        <w:rFonts w:ascii="Arial" w:hAnsi="Arial"/>
      </w:rPr>
      <w:t>55</w:t>
    </w:r>
    <w:r w:rsidR="004E18E5">
      <w:rPr>
        <w:rFonts w:ascii="Arial" w:hAnsi="Arial"/>
      </w:rPr>
      <w:t xml:space="preserve"> </w:t>
    </w:r>
    <w:r>
      <w:rPr>
        <w:rFonts w:ascii="Arial" w:hAnsi="Arial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99" w:rsidRDefault="00D72599">
      <w:r>
        <w:separator/>
      </w:r>
    </w:p>
  </w:footnote>
  <w:footnote w:type="continuationSeparator" w:id="0">
    <w:p w:rsidR="00D72599" w:rsidRDefault="00D7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2C" w:rsidRDefault="006B612C" w:rsidP="00F64205">
    <w:pPr>
      <w:pStyle w:val="Kopfzeile"/>
      <w:tabs>
        <w:tab w:val="clear" w:pos="4536"/>
        <w:tab w:val="clear" w:pos="9072"/>
        <w:tab w:val="center" w:pos="8222"/>
        <w:tab w:val="right" w:pos="10348"/>
      </w:tabs>
    </w:pPr>
    <w:r>
      <w:tab/>
      <w:t xml:space="preserve">          </w:t>
    </w:r>
    <w:r w:rsidR="00F64205">
      <w:t xml:space="preserve">     </w:t>
    </w:r>
    <w:r>
      <w:t xml:space="preserve">  </w:t>
    </w:r>
    <w:r w:rsidR="00F64205">
      <w:t xml:space="preserve"> </w:t>
    </w:r>
    <w:r>
      <w:t xml:space="preserve"> </w:t>
    </w:r>
    <w:r w:rsidR="00F64205">
      <w:t xml:space="preserve">      </w:t>
    </w:r>
    <w:r>
      <w:t xml:space="preserve">   </w:t>
    </w:r>
    <w:r w:rsidR="00C6523B">
      <w:rPr>
        <w:noProof/>
      </w:rPr>
      <w:drawing>
        <wp:inline distT="0" distB="0" distL="0" distR="0" wp14:anchorId="6B76AF40" wp14:editId="432E1F5D">
          <wp:extent cx="2282190" cy="1105535"/>
          <wp:effectExtent l="0" t="0" r="3810" b="0"/>
          <wp:docPr id="2" name="Bild 2" descr="fliegl_logo+butterfly_X4_PM-Vorlag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iegl_logo+butterfly_X4_PM-Vorlag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23B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B760907" wp14:editId="5A452E01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2451100" cy="10058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12C" w:rsidRDefault="006B612C">
                          <w:pPr>
                            <w:pStyle w:val="berschrift4"/>
                          </w:pPr>
                          <w:r>
                            <w:t>Fliegl Fahrzeugbau GmbH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Oberpöllnitzer Str. 8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D-07819 Triptis</w:t>
                          </w:r>
                        </w:p>
                        <w:p w:rsidR="006B612C" w:rsidRDefault="002F29CD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="004E18E5" w:rsidRPr="004E18E5">
                            <w:rPr>
                              <w:rFonts w:ascii="Arial" w:hAnsi="Arial"/>
                              <w:sz w:val="14"/>
                            </w:rPr>
                            <w:t>+49 (0)36482 830-0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Telefax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="004E18E5" w:rsidRPr="004E18E5">
                            <w:rPr>
                              <w:rFonts w:ascii="Arial" w:hAnsi="Arial"/>
                              <w:sz w:val="14"/>
                            </w:rPr>
                            <w:t>+49 (0)36482 830-</w:t>
                          </w:r>
                          <w:r w:rsidR="004E18E5">
                            <w:rPr>
                              <w:rFonts w:ascii="Arial" w:hAnsi="Arial"/>
                              <w:sz w:val="14"/>
                            </w:rPr>
                            <w:t>6</w:t>
                          </w:r>
                          <w:r w:rsidR="004E18E5" w:rsidRPr="004E18E5">
                            <w:rPr>
                              <w:rFonts w:ascii="Arial" w:hAnsi="Arial"/>
                              <w:sz w:val="14"/>
                            </w:rPr>
                            <w:t>0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6"/>
                            </w:rPr>
                          </w:pP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eMail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hyperlink r:id="rId2" w:history="1">
                            <w:r w:rsidR="00026BF5" w:rsidRPr="00172983">
                              <w:rPr>
                                <w:rStyle w:val="Hyperlink"/>
                                <w:rFonts w:ascii="Arial" w:hAnsi="Arial"/>
                                <w:sz w:val="14"/>
                              </w:rPr>
                              <w:t>presse@fliegl-fahrzeugbau.de</w:t>
                            </w:r>
                          </w:hyperlink>
                        </w:p>
                        <w:p w:rsidR="006B612C" w:rsidRDefault="006B612C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Internet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color w:val="auto"/>
                                <w:sz w:val="14"/>
                                <w:u w:val="none"/>
                              </w:rPr>
                              <w:t>http://www.fliegl.com</w:t>
                            </w:r>
                          </w:hyperlink>
                        </w:p>
                        <w:p w:rsidR="006B612C" w:rsidRDefault="006B612C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  <w:p w:rsidR="006B612C" w:rsidRDefault="006B612C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60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15pt;margin-top:.55pt;width:193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" o:allowincell="f" stroked="f">
              <v:textbox inset="0,0,0,0">
                <w:txbxContent>
                  <w:p w:rsidR="006B612C" w:rsidRDefault="006B612C">
                    <w:pPr>
                      <w:pStyle w:val="berschrift4"/>
                    </w:pPr>
                    <w:r>
                      <w:t>Fliegl Fahrzeugbau GmbH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Oberpöllnitzer Str. 8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D-07819 Triptis</w:t>
                    </w:r>
                  </w:p>
                  <w:p w:rsidR="006B612C" w:rsidRDefault="002F29CD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Telefon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 w:rsidR="004E18E5" w:rsidRPr="004E18E5">
                      <w:rPr>
                        <w:rFonts w:ascii="Arial" w:hAnsi="Arial"/>
                        <w:sz w:val="14"/>
                      </w:rPr>
                      <w:t>+49 (0)36482 830-0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Telefax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 w:rsidR="004E18E5" w:rsidRPr="004E18E5">
                      <w:rPr>
                        <w:rFonts w:ascii="Arial" w:hAnsi="Arial"/>
                        <w:sz w:val="14"/>
                      </w:rPr>
                      <w:t>+49 (0)36482 830-</w:t>
                    </w:r>
                    <w:r w:rsidR="004E18E5">
                      <w:rPr>
                        <w:rFonts w:ascii="Arial" w:hAnsi="Arial"/>
                        <w:sz w:val="14"/>
                      </w:rPr>
                      <w:t>6</w:t>
                    </w:r>
                    <w:r w:rsidR="004E18E5" w:rsidRPr="004E18E5">
                      <w:rPr>
                        <w:rFonts w:ascii="Arial" w:hAnsi="Arial"/>
                        <w:sz w:val="14"/>
                      </w:rPr>
                      <w:t>0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6B612C" w:rsidRDefault="006B612C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eMail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hyperlink r:id="rId4" w:history="1">
                      <w:r w:rsidR="00026BF5" w:rsidRPr="00172983">
                        <w:rPr>
                          <w:rStyle w:val="Hyperlink"/>
                          <w:rFonts w:ascii="Arial" w:hAnsi="Arial"/>
                          <w:sz w:val="14"/>
                        </w:rPr>
                        <w:t>presse@fliegl-fahrzeugbau.de</w:t>
                      </w:r>
                    </w:hyperlink>
                  </w:p>
                  <w:p w:rsidR="006B612C" w:rsidRDefault="006B612C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Internet</w:t>
                    </w:r>
                    <w:r>
                      <w:rPr>
                        <w:sz w:val="14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color w:val="auto"/>
                          <w:sz w:val="14"/>
                          <w:u w:val="none"/>
                        </w:rPr>
                        <w:t>http://www.fliegl.com</w:t>
                      </w:r>
                    </w:hyperlink>
                  </w:p>
                  <w:p w:rsidR="006B612C" w:rsidRDefault="006B612C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</w:r>
                  </w:p>
                  <w:p w:rsidR="006B612C" w:rsidRDefault="006B612C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B612C" w:rsidRDefault="006B612C">
    <w:pPr>
      <w:pStyle w:val="Kopfzeile"/>
      <w:rPr>
        <w:rFonts w:ascii="Arial" w:hAnsi="Arial"/>
        <w:b/>
        <w:sz w:val="24"/>
      </w:rPr>
    </w:pPr>
  </w:p>
  <w:p w:rsidR="00A637C8" w:rsidRDefault="00A637C8">
    <w:pPr>
      <w:pStyle w:val="Kopfzeile"/>
      <w:rPr>
        <w:rFonts w:ascii="Arial" w:hAnsi="Arial"/>
        <w:b/>
        <w:sz w:val="24"/>
      </w:rPr>
    </w:pPr>
  </w:p>
  <w:p w:rsidR="006B612C" w:rsidRDefault="006B612C">
    <w:pPr>
      <w:pStyle w:val="Kopfzeil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Presseinformation vom </w:t>
    </w:r>
    <w:r w:rsidR="0059146C">
      <w:rPr>
        <w:rFonts w:ascii="Arial" w:hAnsi="Arial"/>
        <w:b/>
        <w:sz w:val="24"/>
      </w:rPr>
      <w:t>1</w:t>
    </w:r>
    <w:r w:rsidR="003A5499">
      <w:rPr>
        <w:rFonts w:ascii="Arial" w:hAnsi="Arial"/>
        <w:b/>
        <w:sz w:val="24"/>
      </w:rPr>
      <w:t>6</w:t>
    </w:r>
    <w:r w:rsidR="00BC1FB6">
      <w:rPr>
        <w:rFonts w:ascii="Arial" w:hAnsi="Arial"/>
        <w:b/>
        <w:sz w:val="24"/>
      </w:rPr>
      <w:t xml:space="preserve">. </w:t>
    </w:r>
    <w:r w:rsidR="003A5499">
      <w:rPr>
        <w:rFonts w:ascii="Arial" w:hAnsi="Arial"/>
        <w:b/>
        <w:sz w:val="24"/>
      </w:rPr>
      <w:t>August</w:t>
    </w:r>
    <w:r w:rsidR="00BC1FB6">
      <w:rPr>
        <w:rFonts w:ascii="Arial" w:hAnsi="Arial"/>
        <w:b/>
        <w:sz w:val="24"/>
      </w:rPr>
      <w:t xml:space="preserve"> 20</w:t>
    </w:r>
    <w:r w:rsidR="00847F03">
      <w:rPr>
        <w:rFonts w:ascii="Arial" w:hAnsi="Arial"/>
        <w:b/>
        <w:sz w:val="24"/>
      </w:rPr>
      <w:t>1</w:t>
    </w:r>
    <w:r w:rsidR="00340B5C">
      <w:rPr>
        <w:rFonts w:ascii="Arial" w:hAnsi="Arial"/>
        <w:b/>
        <w:sz w:val="24"/>
      </w:rPr>
      <w:t>8</w:t>
    </w:r>
  </w:p>
  <w:p w:rsidR="006B612C" w:rsidRDefault="00D93B15">
    <w:pPr>
      <w:pStyle w:val="Kopfzeile"/>
      <w:pBdr>
        <w:bottom w:val="single" w:sz="12" w:space="1" w:color="auto"/>
      </w:pBdr>
      <w:rPr>
        <w:rFonts w:ascii="Arial" w:hAnsi="Arial"/>
        <w:snapToGrid w:val="0"/>
      </w:rPr>
    </w:pPr>
    <w:r>
      <w:rPr>
        <w:rFonts w:ascii="Arial" w:hAnsi="Arial"/>
        <w:sz w:val="16"/>
      </w:rPr>
      <w:t xml:space="preserve">Anzahl der Textzeichen: </w:t>
    </w:r>
    <w:r w:rsidR="009326CA">
      <w:rPr>
        <w:rFonts w:ascii="Arial" w:hAnsi="Arial"/>
        <w:sz w:val="16"/>
      </w:rPr>
      <w:t>5</w:t>
    </w:r>
    <w:r w:rsidR="003A5499">
      <w:rPr>
        <w:rFonts w:ascii="Arial" w:hAnsi="Arial"/>
        <w:sz w:val="16"/>
      </w:rPr>
      <w:t>4</w:t>
    </w:r>
    <w:r w:rsidR="009326CA">
      <w:rPr>
        <w:rFonts w:ascii="Arial" w:hAnsi="Arial"/>
        <w:sz w:val="16"/>
      </w:rPr>
      <w:t>7</w:t>
    </w:r>
    <w:r w:rsidR="003A5499">
      <w:rPr>
        <w:rFonts w:ascii="Arial" w:hAnsi="Arial"/>
        <w:sz w:val="16"/>
      </w:rPr>
      <w:t>6</w:t>
    </w:r>
    <w:r w:rsidR="006B612C">
      <w:rPr>
        <w:rFonts w:ascii="Arial" w:hAnsi="Arial"/>
        <w:sz w:val="18"/>
      </w:rPr>
      <w:t xml:space="preserve">       </w:t>
    </w:r>
    <w:r w:rsidR="006B612C">
      <w:rPr>
        <w:rFonts w:ascii="Arial" w:hAnsi="Arial"/>
        <w:sz w:val="18"/>
      </w:rPr>
      <w:tab/>
      <w:t xml:space="preserve">                                                                                                              </w:t>
    </w:r>
    <w:r w:rsidR="006B612C">
      <w:rPr>
        <w:rFonts w:ascii="Arial" w:hAnsi="Arial"/>
        <w:snapToGrid w:val="0"/>
      </w:rPr>
      <w:t xml:space="preserve">Seite </w:t>
    </w:r>
    <w:r w:rsidR="006B612C">
      <w:rPr>
        <w:rFonts w:ascii="Arial" w:hAnsi="Arial"/>
        <w:snapToGrid w:val="0"/>
      </w:rPr>
      <w:fldChar w:fldCharType="begin"/>
    </w:r>
    <w:r w:rsidR="006B612C">
      <w:rPr>
        <w:rFonts w:ascii="Arial" w:hAnsi="Arial"/>
        <w:snapToGrid w:val="0"/>
      </w:rPr>
      <w:instrText xml:space="preserve"> PAGE </w:instrText>
    </w:r>
    <w:r w:rsidR="006B612C">
      <w:rPr>
        <w:rFonts w:ascii="Arial" w:hAnsi="Arial"/>
        <w:snapToGrid w:val="0"/>
      </w:rPr>
      <w:fldChar w:fldCharType="separate"/>
    </w:r>
    <w:r w:rsidR="00B073D8">
      <w:rPr>
        <w:rFonts w:ascii="Arial" w:hAnsi="Arial"/>
        <w:noProof/>
        <w:snapToGrid w:val="0"/>
      </w:rPr>
      <w:t>3</w:t>
    </w:r>
    <w:r w:rsidR="006B612C">
      <w:rPr>
        <w:rFonts w:ascii="Arial" w:hAnsi="Arial"/>
        <w:snapToGrid w:val="0"/>
      </w:rPr>
      <w:fldChar w:fldCharType="end"/>
    </w:r>
    <w:r w:rsidR="006B612C">
      <w:rPr>
        <w:rFonts w:ascii="Arial" w:hAnsi="Arial"/>
        <w:snapToGrid w:val="0"/>
      </w:rPr>
      <w:t xml:space="preserve"> </w:t>
    </w:r>
  </w:p>
  <w:p w:rsidR="006B612C" w:rsidRPr="00FA0357" w:rsidRDefault="006B612C">
    <w:pPr>
      <w:pStyle w:val="Kopfzeile"/>
      <w:pBdr>
        <w:bottom w:val="single" w:sz="12" w:space="1" w:color="auto"/>
      </w:pBdr>
      <w:rPr>
        <w:rFonts w:ascii="Arial" w:hAnsi="Arial"/>
        <w:snapToGrid w:val="0"/>
        <w:sz w:val="16"/>
        <w:szCs w:val="16"/>
      </w:rPr>
    </w:pPr>
  </w:p>
  <w:p w:rsidR="006B612C" w:rsidRPr="00FA0357" w:rsidRDefault="006B612C">
    <w:pPr>
      <w:pStyle w:val="Kopfzeile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A7E"/>
    <w:multiLevelType w:val="hybridMultilevel"/>
    <w:tmpl w:val="494E816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0605"/>
    <w:multiLevelType w:val="hybridMultilevel"/>
    <w:tmpl w:val="363C2712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48E4"/>
    <w:multiLevelType w:val="hybridMultilevel"/>
    <w:tmpl w:val="4D785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6DD2"/>
    <w:multiLevelType w:val="hybridMultilevel"/>
    <w:tmpl w:val="DAD84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185"/>
    <w:multiLevelType w:val="hybridMultilevel"/>
    <w:tmpl w:val="8C645DCA"/>
    <w:lvl w:ilvl="0" w:tplc="04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7E5D11DE"/>
    <w:multiLevelType w:val="hybridMultilevel"/>
    <w:tmpl w:val="2488F7A6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0E"/>
    <w:rsid w:val="000209A2"/>
    <w:rsid w:val="00026BF5"/>
    <w:rsid w:val="0003543C"/>
    <w:rsid w:val="0004560A"/>
    <w:rsid w:val="00045DE2"/>
    <w:rsid w:val="00053F6A"/>
    <w:rsid w:val="00070A97"/>
    <w:rsid w:val="000815FA"/>
    <w:rsid w:val="00092BDA"/>
    <w:rsid w:val="000A774C"/>
    <w:rsid w:val="000D335D"/>
    <w:rsid w:val="000D73E3"/>
    <w:rsid w:val="000D7E73"/>
    <w:rsid w:val="000F35DC"/>
    <w:rsid w:val="000F36E1"/>
    <w:rsid w:val="0010777B"/>
    <w:rsid w:val="00123FC3"/>
    <w:rsid w:val="00125C6A"/>
    <w:rsid w:val="0012600D"/>
    <w:rsid w:val="00135530"/>
    <w:rsid w:val="0013776E"/>
    <w:rsid w:val="00160D80"/>
    <w:rsid w:val="0016263D"/>
    <w:rsid w:val="00164454"/>
    <w:rsid w:val="00167172"/>
    <w:rsid w:val="0019278C"/>
    <w:rsid w:val="001A25D1"/>
    <w:rsid w:val="001E07D8"/>
    <w:rsid w:val="001E37FC"/>
    <w:rsid w:val="001F35C0"/>
    <w:rsid w:val="002256C9"/>
    <w:rsid w:val="00234E64"/>
    <w:rsid w:val="00255812"/>
    <w:rsid w:val="00255902"/>
    <w:rsid w:val="00273648"/>
    <w:rsid w:val="00284697"/>
    <w:rsid w:val="00290642"/>
    <w:rsid w:val="002A4FB8"/>
    <w:rsid w:val="002D524A"/>
    <w:rsid w:val="002F29CD"/>
    <w:rsid w:val="002F56B9"/>
    <w:rsid w:val="002F6823"/>
    <w:rsid w:val="0030606D"/>
    <w:rsid w:val="003116BE"/>
    <w:rsid w:val="003208D5"/>
    <w:rsid w:val="0032111B"/>
    <w:rsid w:val="00340B5C"/>
    <w:rsid w:val="0034487A"/>
    <w:rsid w:val="00372900"/>
    <w:rsid w:val="00383A14"/>
    <w:rsid w:val="00397D97"/>
    <w:rsid w:val="003A5499"/>
    <w:rsid w:val="003B1053"/>
    <w:rsid w:val="003B4669"/>
    <w:rsid w:val="003C6A25"/>
    <w:rsid w:val="003E10C8"/>
    <w:rsid w:val="003F2747"/>
    <w:rsid w:val="00427DD0"/>
    <w:rsid w:val="004357FF"/>
    <w:rsid w:val="00435871"/>
    <w:rsid w:val="00437BC1"/>
    <w:rsid w:val="00446866"/>
    <w:rsid w:val="004711BD"/>
    <w:rsid w:val="004A5335"/>
    <w:rsid w:val="004A70FA"/>
    <w:rsid w:val="004B7331"/>
    <w:rsid w:val="004D0F8B"/>
    <w:rsid w:val="004D45A2"/>
    <w:rsid w:val="004D7B8D"/>
    <w:rsid w:val="004E0634"/>
    <w:rsid w:val="004E1478"/>
    <w:rsid w:val="004E18E5"/>
    <w:rsid w:val="004E27D6"/>
    <w:rsid w:val="004F0505"/>
    <w:rsid w:val="0050469C"/>
    <w:rsid w:val="00523173"/>
    <w:rsid w:val="00531BB2"/>
    <w:rsid w:val="00546B82"/>
    <w:rsid w:val="005522F9"/>
    <w:rsid w:val="00553EE0"/>
    <w:rsid w:val="0056060C"/>
    <w:rsid w:val="00560A01"/>
    <w:rsid w:val="00564EAF"/>
    <w:rsid w:val="005738BC"/>
    <w:rsid w:val="00576500"/>
    <w:rsid w:val="00582A4B"/>
    <w:rsid w:val="005843EF"/>
    <w:rsid w:val="005874CE"/>
    <w:rsid w:val="0059146C"/>
    <w:rsid w:val="005B0AC2"/>
    <w:rsid w:val="005B310E"/>
    <w:rsid w:val="005B3E45"/>
    <w:rsid w:val="005B66B0"/>
    <w:rsid w:val="005C0A8D"/>
    <w:rsid w:val="005C255F"/>
    <w:rsid w:val="005D5096"/>
    <w:rsid w:val="005D61A4"/>
    <w:rsid w:val="005E106E"/>
    <w:rsid w:val="005F353D"/>
    <w:rsid w:val="005F4EE9"/>
    <w:rsid w:val="00615668"/>
    <w:rsid w:val="00615905"/>
    <w:rsid w:val="006342D7"/>
    <w:rsid w:val="0063473F"/>
    <w:rsid w:val="00644848"/>
    <w:rsid w:val="00645F09"/>
    <w:rsid w:val="00657F02"/>
    <w:rsid w:val="00672376"/>
    <w:rsid w:val="00673005"/>
    <w:rsid w:val="00687E08"/>
    <w:rsid w:val="00693F67"/>
    <w:rsid w:val="006973D5"/>
    <w:rsid w:val="006B0FC4"/>
    <w:rsid w:val="006B60DC"/>
    <w:rsid w:val="006B612C"/>
    <w:rsid w:val="006C0BBD"/>
    <w:rsid w:val="006D1139"/>
    <w:rsid w:val="006E189A"/>
    <w:rsid w:val="006F547F"/>
    <w:rsid w:val="0070091A"/>
    <w:rsid w:val="00703914"/>
    <w:rsid w:val="00714B4C"/>
    <w:rsid w:val="00715667"/>
    <w:rsid w:val="00755A98"/>
    <w:rsid w:val="007610DF"/>
    <w:rsid w:val="00776A26"/>
    <w:rsid w:val="00782458"/>
    <w:rsid w:val="00782A92"/>
    <w:rsid w:val="007B76CE"/>
    <w:rsid w:val="007D2BA5"/>
    <w:rsid w:val="00802590"/>
    <w:rsid w:val="00803006"/>
    <w:rsid w:val="0080336E"/>
    <w:rsid w:val="00807967"/>
    <w:rsid w:val="0081798C"/>
    <w:rsid w:val="00821587"/>
    <w:rsid w:val="0082550F"/>
    <w:rsid w:val="0083489A"/>
    <w:rsid w:val="008439E0"/>
    <w:rsid w:val="00846022"/>
    <w:rsid w:val="00847226"/>
    <w:rsid w:val="00847F03"/>
    <w:rsid w:val="008650BF"/>
    <w:rsid w:val="008837E8"/>
    <w:rsid w:val="008879DA"/>
    <w:rsid w:val="00893465"/>
    <w:rsid w:val="008B18F3"/>
    <w:rsid w:val="008D5FB7"/>
    <w:rsid w:val="008E2C21"/>
    <w:rsid w:val="0092529F"/>
    <w:rsid w:val="00931665"/>
    <w:rsid w:val="009318C5"/>
    <w:rsid w:val="009326CA"/>
    <w:rsid w:val="009358C1"/>
    <w:rsid w:val="009376DF"/>
    <w:rsid w:val="00940084"/>
    <w:rsid w:val="00956328"/>
    <w:rsid w:val="009640E4"/>
    <w:rsid w:val="00966B89"/>
    <w:rsid w:val="00981A4D"/>
    <w:rsid w:val="00995B37"/>
    <w:rsid w:val="009972D0"/>
    <w:rsid w:val="009C0B68"/>
    <w:rsid w:val="009C221A"/>
    <w:rsid w:val="009D6565"/>
    <w:rsid w:val="009F3828"/>
    <w:rsid w:val="00A039A2"/>
    <w:rsid w:val="00A14881"/>
    <w:rsid w:val="00A2320D"/>
    <w:rsid w:val="00A46A2B"/>
    <w:rsid w:val="00A55488"/>
    <w:rsid w:val="00A637C8"/>
    <w:rsid w:val="00A706AA"/>
    <w:rsid w:val="00A70DEE"/>
    <w:rsid w:val="00A80F5B"/>
    <w:rsid w:val="00AA2EA8"/>
    <w:rsid w:val="00AB13B3"/>
    <w:rsid w:val="00AC508A"/>
    <w:rsid w:val="00AC7CE2"/>
    <w:rsid w:val="00AD6419"/>
    <w:rsid w:val="00AF6BAF"/>
    <w:rsid w:val="00B0358E"/>
    <w:rsid w:val="00B062B8"/>
    <w:rsid w:val="00B073D8"/>
    <w:rsid w:val="00B101B0"/>
    <w:rsid w:val="00B14628"/>
    <w:rsid w:val="00B14CEE"/>
    <w:rsid w:val="00B159E6"/>
    <w:rsid w:val="00B3050C"/>
    <w:rsid w:val="00B569C6"/>
    <w:rsid w:val="00B74249"/>
    <w:rsid w:val="00B7473E"/>
    <w:rsid w:val="00B74F7E"/>
    <w:rsid w:val="00B93E1D"/>
    <w:rsid w:val="00B962E0"/>
    <w:rsid w:val="00BB550D"/>
    <w:rsid w:val="00BB7994"/>
    <w:rsid w:val="00BC1FB6"/>
    <w:rsid w:val="00BD4A9E"/>
    <w:rsid w:val="00BF237C"/>
    <w:rsid w:val="00BF2CA5"/>
    <w:rsid w:val="00C12154"/>
    <w:rsid w:val="00C16D82"/>
    <w:rsid w:val="00C206D8"/>
    <w:rsid w:val="00C22AC7"/>
    <w:rsid w:val="00C54CA3"/>
    <w:rsid w:val="00C61910"/>
    <w:rsid w:val="00C634DA"/>
    <w:rsid w:val="00C6523B"/>
    <w:rsid w:val="00C72E85"/>
    <w:rsid w:val="00C843A3"/>
    <w:rsid w:val="00C84D0A"/>
    <w:rsid w:val="00C94295"/>
    <w:rsid w:val="00C94538"/>
    <w:rsid w:val="00CA3BE8"/>
    <w:rsid w:val="00CA662B"/>
    <w:rsid w:val="00CB22E0"/>
    <w:rsid w:val="00CB4D01"/>
    <w:rsid w:val="00CB6637"/>
    <w:rsid w:val="00CB6727"/>
    <w:rsid w:val="00CC07B4"/>
    <w:rsid w:val="00CC1894"/>
    <w:rsid w:val="00CC2403"/>
    <w:rsid w:val="00CD2D9F"/>
    <w:rsid w:val="00CF5497"/>
    <w:rsid w:val="00D020F7"/>
    <w:rsid w:val="00D05D05"/>
    <w:rsid w:val="00D22F0D"/>
    <w:rsid w:val="00D30EF0"/>
    <w:rsid w:val="00D34A59"/>
    <w:rsid w:val="00D5609A"/>
    <w:rsid w:val="00D6766D"/>
    <w:rsid w:val="00D72599"/>
    <w:rsid w:val="00D7384F"/>
    <w:rsid w:val="00D804A9"/>
    <w:rsid w:val="00D85D34"/>
    <w:rsid w:val="00D93B15"/>
    <w:rsid w:val="00D956E2"/>
    <w:rsid w:val="00D957CE"/>
    <w:rsid w:val="00DA4CCE"/>
    <w:rsid w:val="00DA6315"/>
    <w:rsid w:val="00DD71E9"/>
    <w:rsid w:val="00DE56F5"/>
    <w:rsid w:val="00E04E6E"/>
    <w:rsid w:val="00E158AC"/>
    <w:rsid w:val="00E1617F"/>
    <w:rsid w:val="00E225DB"/>
    <w:rsid w:val="00E36743"/>
    <w:rsid w:val="00E3726F"/>
    <w:rsid w:val="00E56298"/>
    <w:rsid w:val="00E607F0"/>
    <w:rsid w:val="00E6273A"/>
    <w:rsid w:val="00E7238E"/>
    <w:rsid w:val="00E906E3"/>
    <w:rsid w:val="00E9428A"/>
    <w:rsid w:val="00EA58E7"/>
    <w:rsid w:val="00ED77E4"/>
    <w:rsid w:val="00EE340D"/>
    <w:rsid w:val="00EE5277"/>
    <w:rsid w:val="00EF1819"/>
    <w:rsid w:val="00EF7AAC"/>
    <w:rsid w:val="00F01B12"/>
    <w:rsid w:val="00F02DDD"/>
    <w:rsid w:val="00F2101C"/>
    <w:rsid w:val="00F2292A"/>
    <w:rsid w:val="00F243BD"/>
    <w:rsid w:val="00F26365"/>
    <w:rsid w:val="00F35ADE"/>
    <w:rsid w:val="00F362B8"/>
    <w:rsid w:val="00F64205"/>
    <w:rsid w:val="00F646B5"/>
    <w:rsid w:val="00F654B0"/>
    <w:rsid w:val="00F843C9"/>
    <w:rsid w:val="00F87077"/>
    <w:rsid w:val="00F92308"/>
    <w:rsid w:val="00FA0357"/>
    <w:rsid w:val="00FC7BDD"/>
    <w:rsid w:val="00FE2C59"/>
    <w:rsid w:val="00FE5CDF"/>
    <w:rsid w:val="00FF145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11Bt">
    <w:name w:val="AC 11 Bt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360" w:lineRule="auto"/>
    </w:pPr>
    <w:rPr>
      <w:rFonts w:ascii="Courier" w:hAnsi="Courier"/>
      <w:sz w:val="22"/>
    </w:rPr>
  </w:style>
  <w:style w:type="paragraph" w:customStyle="1" w:styleId="AC16">
    <w:name w:val="AC 16 Ü"/>
    <w:basedOn w:val="Standard"/>
    <w:rPr>
      <w:rFonts w:ascii="Courier" w:hAnsi="Courier"/>
      <w:b/>
      <w:sz w:val="32"/>
    </w:rPr>
  </w:style>
  <w:style w:type="paragraph" w:customStyle="1" w:styleId="AC24">
    <w:name w:val="AC 24 Ü"/>
    <w:basedOn w:val="AC16"/>
    <w:rPr>
      <w:sz w:val="48"/>
    </w:rPr>
  </w:style>
  <w:style w:type="paragraph" w:customStyle="1" w:styleId="AC32">
    <w:name w:val="AC 32 Ü"/>
    <w:basedOn w:val="AC24"/>
    <w:rPr>
      <w:sz w:val="6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rudieck11">
    <w:name w:val="Strudieck 11"/>
    <w:basedOn w:val="AC11Bt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E5CDF"/>
    <w:pPr>
      <w:spacing w:line="312" w:lineRule="atLeast"/>
      <w:textAlignment w:val="top"/>
    </w:pPr>
    <w:rPr>
      <w:rFonts w:ascii="Arial" w:hAnsi="Arial" w:cs="Arial"/>
      <w:sz w:val="24"/>
      <w:szCs w:val="24"/>
    </w:rPr>
  </w:style>
  <w:style w:type="character" w:styleId="Fett">
    <w:name w:val="Strong"/>
    <w:qFormat/>
    <w:rsid w:val="006B612C"/>
    <w:rPr>
      <w:b/>
      <w:bCs/>
    </w:rPr>
  </w:style>
  <w:style w:type="paragraph" w:styleId="Listenabsatz">
    <w:name w:val="List Paragraph"/>
    <w:basedOn w:val="Standard"/>
    <w:uiPriority w:val="34"/>
    <w:qFormat/>
    <w:rsid w:val="004357FF"/>
    <w:pPr>
      <w:spacing w:line="276" w:lineRule="auto"/>
      <w:ind w:left="720"/>
      <w:contextualSpacing/>
    </w:pPr>
    <w:rPr>
      <w:rFonts w:ascii="Verdana" w:eastAsia="Calibri" w:hAnsi="Verdana" w:cs="Calibri"/>
      <w:lang w:eastAsia="en-US"/>
    </w:rPr>
  </w:style>
  <w:style w:type="character" w:styleId="BesuchterHyperlink">
    <w:name w:val="FollowedHyperlink"/>
    <w:rsid w:val="00BB550D"/>
    <w:rPr>
      <w:color w:val="800080"/>
      <w:u w:val="single"/>
    </w:rPr>
  </w:style>
  <w:style w:type="table" w:styleId="Tabellenraster">
    <w:name w:val="Table Grid"/>
    <w:basedOn w:val="NormaleTabelle"/>
    <w:rsid w:val="0088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egl-fahrzeugbau.de/index.cfm?cid=1299&amp;path=/Deuts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a.de/iaa/aussteller-marken-produkte/ausstellerverzeichnis/ausstell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liegl-fahrzeugbau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egl.com" TargetMode="External"/><Relationship Id="rId2" Type="http://schemas.openxmlformats.org/officeDocument/2006/relationships/hyperlink" Target="mailto:presse@fliegl-fahrzeugbau.de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fliegl.com" TargetMode="External"/><Relationship Id="rId4" Type="http://schemas.openxmlformats.org/officeDocument/2006/relationships/hyperlink" Target="mailto:presse@fliegl-fahrzeugba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\Anwendungsdaten\Microsoft\Vorlagen\Fliegl-PresseInfo-Vorlage-2007-02-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Fliegl-PresseInfo-Vorlage-2007-02-05</Template>
  <TotalTime>0</TotalTime>
  <Pages>5</Pages>
  <Words>1228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Fliegl</vt:lpstr>
    </vt:vector>
  </TitlesOfParts>
  <LinksUpToDate>false</LinksUpToDate>
  <CharactersWithSpaces>8950</CharactersWithSpaces>
  <SharedDoc>false</SharedDoc>
  <HLinks>
    <vt:vector size="24" baseType="variant"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http://www.fliegl-fahrzeugbau.de/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http://www.fliegl-fahrzeugbau.de/index.cfm?cid=1299&amp;path=/Deutsch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http://www.fliegl.com/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mailto:presse@fliegl-fahrzeugbau.de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Fliegl</dc:title>
  <dc:creator/>
  <cp:lastModifiedBy/>
  <cp:revision>1</cp:revision>
  <cp:lastPrinted>2009-06-08T10:48:00Z</cp:lastPrinted>
  <dcterms:created xsi:type="dcterms:W3CDTF">2018-07-12T06:15:00Z</dcterms:created>
  <dcterms:modified xsi:type="dcterms:W3CDTF">2018-08-27T07:46:00Z</dcterms:modified>
</cp:coreProperties>
</file>